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381" w:rsidRDefault="003A0DF4">
      <w:pPr>
        <w:pStyle w:val="ab"/>
        <w:overflowPunct w:val="0"/>
        <w:snapToGrid w:val="0"/>
        <w:spacing w:before="0" w:after="0" w:line="620" w:lineRule="exact"/>
        <w:rPr>
          <w:rFonts w:ascii="方正小标宋简体" w:eastAsia="方正小标宋简体"/>
          <w:b w:val="0"/>
          <w:sz w:val="44"/>
        </w:rPr>
      </w:pPr>
      <w:r>
        <w:rPr>
          <w:rFonts w:ascii="方正小标宋简体" w:eastAsia="方正小标宋简体" w:hint="eastAsia"/>
          <w:b w:val="0"/>
          <w:sz w:val="44"/>
        </w:rPr>
        <w:t>历城区落实济南市创建全国社会信用体系建设示范城市重点任务分工方案</w:t>
      </w:r>
    </w:p>
    <w:p w:rsidR="00B61381" w:rsidRDefault="003A0DF4">
      <w:pPr>
        <w:overflowPunct w:val="0"/>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为全面贯彻党中央、国务院关于推动社会信用体系高质量发展的决策部署，推动社会信用体系建设示范城市目标任务落实落地，打造“信用历城”名片，制定如下方案。</w:t>
      </w:r>
    </w:p>
    <w:p w:rsidR="00B61381" w:rsidRDefault="003A0DF4">
      <w:pPr>
        <w:overflowPunct w:val="0"/>
        <w:spacing w:line="620" w:lineRule="exact"/>
        <w:ind w:firstLineChars="200" w:firstLine="640"/>
        <w:rPr>
          <w:rFonts w:ascii="黑体" w:eastAsia="黑体" w:hAnsi="黑体"/>
          <w:sz w:val="32"/>
          <w:szCs w:val="32"/>
        </w:rPr>
      </w:pPr>
      <w:r>
        <w:rPr>
          <w:rFonts w:ascii="黑体" w:eastAsia="黑体" w:hAnsi="黑体"/>
          <w:sz w:val="32"/>
          <w:szCs w:val="32"/>
        </w:rPr>
        <w:t>一</w:t>
      </w:r>
      <w:r>
        <w:rPr>
          <w:rFonts w:ascii="黑体" w:eastAsia="黑体" w:hAnsi="黑体" w:hint="eastAsia"/>
          <w:sz w:val="32"/>
          <w:szCs w:val="32"/>
        </w:rPr>
        <w:t>、总体</w:t>
      </w:r>
      <w:r>
        <w:rPr>
          <w:rFonts w:ascii="黑体" w:eastAsia="黑体" w:hAnsi="黑体"/>
          <w:sz w:val="32"/>
          <w:szCs w:val="32"/>
        </w:rPr>
        <w:t>要求</w:t>
      </w:r>
    </w:p>
    <w:p w:rsidR="00B61381" w:rsidRDefault="003A0DF4">
      <w:pPr>
        <w:overflowPunct w:val="0"/>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以习近平新时代中国特色社会主义思想为指导，全面贯彻落实党的十九大和十九届二中、三中、四中、五中全会精神，按照党中央、国务院、省市关于加快推进社会信用体系建设的决策部署和工作要求</w:t>
      </w:r>
      <w:r>
        <w:rPr>
          <w:rFonts w:ascii="仿宋_GB2312" w:eastAsia="仿宋_GB2312" w:hAnsi="仿宋" w:hint="eastAsia"/>
          <w:sz w:val="32"/>
          <w:szCs w:val="32"/>
        </w:rPr>
        <w:t>,</w:t>
      </w:r>
      <w:r>
        <w:rPr>
          <w:rFonts w:ascii="仿宋_GB2312" w:eastAsia="仿宋_GB2312"/>
          <w:sz w:val="32"/>
        </w:rPr>
        <w:t>以</w:t>
      </w:r>
      <w:r>
        <w:rPr>
          <w:rFonts w:ascii="仿宋_GB2312" w:eastAsia="仿宋_GB2312" w:hint="eastAsia"/>
          <w:sz w:val="32"/>
        </w:rPr>
        <w:t>全市争创</w:t>
      </w:r>
      <w:r>
        <w:rPr>
          <w:rFonts w:ascii="仿宋_GB2312" w:eastAsia="仿宋_GB2312"/>
          <w:sz w:val="32"/>
        </w:rPr>
        <w:t>国家社会信用体系示范城市为</w:t>
      </w:r>
      <w:r>
        <w:rPr>
          <w:rFonts w:ascii="仿宋_GB2312" w:eastAsia="仿宋_GB2312" w:hint="eastAsia"/>
          <w:sz w:val="32"/>
        </w:rPr>
        <w:t>契机</w:t>
      </w:r>
      <w:r>
        <w:rPr>
          <w:rFonts w:ascii="仿宋_GB2312" w:eastAsia="仿宋_GB2312"/>
          <w:sz w:val="32"/>
        </w:rPr>
        <w:t>，</w:t>
      </w:r>
      <w:r>
        <w:rPr>
          <w:rFonts w:ascii="仿宋_GB2312" w:eastAsia="仿宋_GB2312" w:hint="eastAsia"/>
          <w:sz w:val="32"/>
        </w:rPr>
        <w:t>优化</w:t>
      </w:r>
      <w:r>
        <w:rPr>
          <w:rFonts w:ascii="仿宋_GB2312" w:eastAsia="仿宋_GB2312"/>
          <w:sz w:val="32"/>
        </w:rPr>
        <w:t>营商环境</w:t>
      </w:r>
      <w:r>
        <w:rPr>
          <w:rFonts w:ascii="仿宋_GB2312" w:eastAsia="仿宋_GB2312" w:hint="eastAsia"/>
          <w:sz w:val="32"/>
        </w:rPr>
        <w:t>，</w:t>
      </w:r>
      <w:r>
        <w:rPr>
          <w:rFonts w:ascii="仿宋_GB2312" w:eastAsia="仿宋_GB2312"/>
          <w:sz w:val="32"/>
        </w:rPr>
        <w:t>提升社会治理水平</w:t>
      </w:r>
      <w:r>
        <w:rPr>
          <w:rFonts w:ascii="仿宋_GB2312" w:eastAsia="仿宋_GB2312" w:hint="eastAsia"/>
          <w:sz w:val="32"/>
        </w:rPr>
        <w:t>，</w:t>
      </w:r>
      <w:r>
        <w:rPr>
          <w:rFonts w:ascii="仿宋_GB2312" w:eastAsia="仿宋_GB2312"/>
          <w:sz w:val="32"/>
        </w:rPr>
        <w:t>推动</w:t>
      </w:r>
      <w:r>
        <w:rPr>
          <w:rFonts w:ascii="仿宋_GB2312" w:eastAsia="仿宋_GB2312" w:hint="eastAsia"/>
          <w:sz w:val="32"/>
        </w:rPr>
        <w:t>我区经济社会实现</w:t>
      </w:r>
      <w:r>
        <w:rPr>
          <w:rFonts w:ascii="仿宋_GB2312" w:eastAsia="仿宋_GB2312"/>
          <w:sz w:val="32"/>
        </w:rPr>
        <w:t>高质量发展，</w:t>
      </w:r>
      <w:r>
        <w:rPr>
          <w:rFonts w:ascii="仿宋_GB2312" w:eastAsia="仿宋_GB2312" w:hint="eastAsia"/>
          <w:sz w:val="32"/>
        </w:rPr>
        <w:t>积极为</w:t>
      </w:r>
      <w:r>
        <w:rPr>
          <w:rFonts w:ascii="仿宋_GB2312" w:eastAsia="仿宋_GB2312"/>
          <w:sz w:val="32"/>
        </w:rPr>
        <w:t>省会</w:t>
      </w:r>
      <w:r>
        <w:rPr>
          <w:rFonts w:ascii="仿宋_GB2312" w:eastAsia="仿宋_GB2312" w:hint="eastAsia"/>
          <w:sz w:val="32"/>
        </w:rPr>
        <w:t>现代化强区建设贡献信用力量。</w:t>
      </w:r>
    </w:p>
    <w:p w:rsidR="00B61381" w:rsidRDefault="003A0DF4">
      <w:pPr>
        <w:overflowPunct w:val="0"/>
        <w:spacing w:line="620" w:lineRule="exact"/>
        <w:ind w:firstLineChars="200" w:firstLine="640"/>
        <w:rPr>
          <w:rFonts w:ascii="黑体" w:eastAsia="黑体" w:hAnsi="黑体"/>
          <w:sz w:val="32"/>
          <w:szCs w:val="32"/>
        </w:rPr>
      </w:pPr>
      <w:r>
        <w:rPr>
          <w:rFonts w:ascii="黑体" w:eastAsia="黑体" w:hAnsi="黑体" w:hint="eastAsia"/>
          <w:sz w:val="32"/>
          <w:szCs w:val="32"/>
        </w:rPr>
        <w:t>二、重点</w:t>
      </w:r>
      <w:r>
        <w:rPr>
          <w:rFonts w:ascii="黑体" w:eastAsia="黑体" w:hAnsi="黑体"/>
          <w:sz w:val="32"/>
          <w:szCs w:val="32"/>
        </w:rPr>
        <w:t>任务</w:t>
      </w:r>
    </w:p>
    <w:p w:rsidR="00B61381" w:rsidRDefault="003A0DF4">
      <w:pPr>
        <w:overflowPunct w:val="0"/>
        <w:spacing w:line="620" w:lineRule="exact"/>
        <w:ind w:firstLineChars="200" w:firstLine="640"/>
        <w:rPr>
          <w:rFonts w:ascii="楷体_GB2312" w:eastAsia="楷体_GB2312" w:hAnsi="黑体"/>
          <w:sz w:val="32"/>
          <w:szCs w:val="32"/>
        </w:rPr>
      </w:pPr>
      <w:r>
        <w:rPr>
          <w:rFonts w:ascii="楷体_GB2312" w:eastAsia="楷体_GB2312" w:hAnsi="黑体" w:hint="eastAsia"/>
          <w:sz w:val="32"/>
          <w:szCs w:val="32"/>
        </w:rPr>
        <w:t>（一）贯彻落实党中央、国务院关于信用体系建设的决策部署。</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sz w:val="32"/>
          <w:szCs w:val="32"/>
        </w:rPr>
        <w:t>1</w:t>
      </w:r>
      <w:r>
        <w:rPr>
          <w:rFonts w:ascii="仿宋_GB2312" w:eastAsia="仿宋_GB2312" w:hAnsi="黑体" w:hint="eastAsia"/>
          <w:sz w:val="32"/>
          <w:szCs w:val="32"/>
        </w:rPr>
        <w:t>.</w:t>
      </w:r>
      <w:r>
        <w:rPr>
          <w:rFonts w:ascii="仿宋_GB2312" w:eastAsia="仿宋_GB2312" w:hint="eastAsia"/>
          <w:sz w:val="32"/>
        </w:rPr>
        <w:t xml:space="preserve"> </w:t>
      </w:r>
      <w:r>
        <w:rPr>
          <w:rFonts w:ascii="仿宋_GB2312" w:eastAsia="仿宋_GB2312" w:hint="eastAsia"/>
          <w:sz w:val="32"/>
        </w:rPr>
        <w:t>各级党委（党组）理论学习中心组</w:t>
      </w:r>
      <w:r>
        <w:rPr>
          <w:rFonts w:ascii="仿宋_GB2312" w:eastAsia="仿宋_GB2312" w:hAnsi="黑体" w:hint="eastAsia"/>
          <w:sz w:val="32"/>
          <w:szCs w:val="32"/>
        </w:rPr>
        <w:t>学习并贯彻落</w:t>
      </w:r>
      <w:proofErr w:type="gramStart"/>
      <w:r>
        <w:rPr>
          <w:rFonts w:ascii="仿宋_GB2312" w:eastAsia="仿宋_GB2312" w:hAnsi="黑体" w:hint="eastAsia"/>
          <w:sz w:val="32"/>
          <w:szCs w:val="32"/>
        </w:rPr>
        <w:t>实习近</w:t>
      </w:r>
      <w:proofErr w:type="gramEnd"/>
      <w:r>
        <w:rPr>
          <w:rFonts w:ascii="仿宋_GB2312" w:eastAsia="仿宋_GB2312" w:hAnsi="黑体" w:hint="eastAsia"/>
          <w:sz w:val="32"/>
          <w:szCs w:val="32"/>
        </w:rPr>
        <w:t>平总书记关于社会信用体系建设重要指示批示精神及国家、省市关于社</w:t>
      </w:r>
      <w:r>
        <w:rPr>
          <w:rFonts w:ascii="仿宋_GB2312" w:eastAsia="仿宋_GB2312" w:hAnsi="黑体" w:hint="eastAsia"/>
          <w:sz w:val="32"/>
          <w:szCs w:val="32"/>
        </w:rPr>
        <w:t>会信用体系建设制度文件。</w:t>
      </w:r>
      <w:r>
        <w:rPr>
          <w:rFonts w:ascii="楷体_GB2312" w:eastAsia="楷体_GB2312" w:hAnsi="黑体" w:hint="eastAsia"/>
          <w:sz w:val="32"/>
          <w:szCs w:val="32"/>
        </w:rPr>
        <w:t>（牵头单位：区委组织部，责任单位：区各相关部门、各街道，完成时限：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hint="eastAsia"/>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仿宋_GB2312" w:eastAsia="仿宋_GB2312" w:hAnsi="仿宋"/>
          <w:sz w:val="32"/>
          <w:szCs w:val="32"/>
        </w:rPr>
      </w:pPr>
      <w:r>
        <w:rPr>
          <w:rFonts w:ascii="仿宋_GB2312" w:eastAsia="仿宋_GB2312" w:hAnsi="黑体" w:hint="eastAsia"/>
          <w:sz w:val="32"/>
          <w:szCs w:val="32"/>
        </w:rPr>
        <w:t>2.</w:t>
      </w:r>
      <w:r>
        <w:rPr>
          <w:rFonts w:ascii="仿宋_GB2312" w:eastAsia="仿宋_GB2312" w:hAnsi="黑体" w:hint="eastAsia"/>
          <w:sz w:val="32"/>
          <w:szCs w:val="32"/>
        </w:rPr>
        <w:t>按照《国务院办公厅关于进一步完善失信约束制度构</w:t>
      </w:r>
      <w:r>
        <w:rPr>
          <w:rFonts w:ascii="仿宋_GB2312" w:eastAsia="仿宋_GB2312" w:hAnsi="黑体" w:hint="eastAsia"/>
          <w:sz w:val="32"/>
          <w:szCs w:val="32"/>
        </w:rPr>
        <w:lastRenderedPageBreak/>
        <w:t>建诚信建设长效机制的指导意见》</w:t>
      </w:r>
      <w:r>
        <w:rPr>
          <w:rFonts w:ascii="仿宋_GB2312" w:eastAsia="仿宋_GB2312" w:hAnsi="黑体" w:hint="eastAsia"/>
          <w:sz w:val="32"/>
          <w:szCs w:val="32"/>
        </w:rPr>
        <w:t>(</w:t>
      </w:r>
      <w:r>
        <w:rPr>
          <w:rFonts w:ascii="仿宋_GB2312" w:eastAsia="仿宋_GB2312" w:hAnsi="黑体" w:hint="eastAsia"/>
          <w:sz w:val="32"/>
          <w:szCs w:val="32"/>
        </w:rPr>
        <w:t>国办发</w:t>
      </w:r>
      <w:r>
        <w:rPr>
          <w:rFonts w:ascii="仿宋_GB2312" w:eastAsia="仿宋_GB2312" w:hAnsi="仿宋" w:hint="eastAsia"/>
          <w:sz w:val="32"/>
          <w:szCs w:val="32"/>
        </w:rPr>
        <w:t>〔</w:t>
      </w:r>
      <w:r>
        <w:rPr>
          <w:rFonts w:ascii="仿宋_GB2312" w:eastAsia="仿宋_GB2312" w:hAnsi="仿宋" w:hint="eastAsia"/>
          <w:sz w:val="32"/>
          <w:szCs w:val="32"/>
        </w:rPr>
        <w:t>2020</w:t>
      </w:r>
      <w:r>
        <w:rPr>
          <w:rFonts w:ascii="仿宋_GB2312" w:eastAsia="仿宋_GB2312" w:hAnsi="仿宋" w:hint="eastAsia"/>
          <w:sz w:val="32"/>
          <w:szCs w:val="32"/>
        </w:rPr>
        <w:t>〕</w:t>
      </w:r>
      <w:r>
        <w:rPr>
          <w:rFonts w:ascii="仿宋_GB2312" w:eastAsia="仿宋_GB2312" w:hAnsi="黑体" w:hint="eastAsia"/>
          <w:sz w:val="32"/>
          <w:szCs w:val="32"/>
        </w:rPr>
        <w:t>49</w:t>
      </w:r>
      <w:r>
        <w:rPr>
          <w:rFonts w:ascii="仿宋_GB2312" w:eastAsia="仿宋_GB2312" w:hAnsi="黑体" w:hint="eastAsia"/>
          <w:sz w:val="32"/>
          <w:szCs w:val="32"/>
        </w:rPr>
        <w:t>号）要求，全面清理、修订涉信用制度文件，确保信用措施全部合法合</w:t>
      </w:r>
      <w:proofErr w:type="gramStart"/>
      <w:r>
        <w:rPr>
          <w:rFonts w:ascii="仿宋_GB2312" w:eastAsia="仿宋_GB2312" w:hAnsi="黑体" w:hint="eastAsia"/>
          <w:sz w:val="32"/>
          <w:szCs w:val="32"/>
        </w:rPr>
        <w:t>规</w:t>
      </w:r>
      <w:proofErr w:type="gramEnd"/>
      <w:r>
        <w:rPr>
          <w:rFonts w:ascii="仿宋_GB2312" w:eastAsia="仿宋_GB2312" w:hAnsi="黑体" w:hint="eastAsia"/>
          <w:sz w:val="32"/>
          <w:szCs w:val="32"/>
        </w:rPr>
        <w:t>。</w:t>
      </w:r>
      <w:r>
        <w:rPr>
          <w:rFonts w:ascii="楷体_GB2312" w:eastAsia="楷体_GB2312" w:hAnsi="黑体" w:hint="eastAsia"/>
          <w:sz w:val="32"/>
          <w:szCs w:val="32"/>
        </w:rPr>
        <w:t>（牵头单位：区发展改革局，责任单位：区各相关部门，完成时限：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hint="eastAsia"/>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楷体_GB2312" w:eastAsia="楷体_GB2312" w:hAnsi="黑体" w:hint="eastAsia"/>
          <w:sz w:val="32"/>
          <w:szCs w:val="32"/>
        </w:rPr>
        <w:t>（二）加强政务诚信建设，打造诚信标杆政府。</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按照市公务员诚信建设相关要求，归集公务员政务领域履约践诺、党纪政务处分、评先评优等信用信息。</w:t>
      </w:r>
      <w:r>
        <w:rPr>
          <w:rFonts w:ascii="楷体_GB2312" w:eastAsia="楷体_GB2312" w:hAnsi="黑体" w:hint="eastAsia"/>
          <w:sz w:val="32"/>
          <w:szCs w:val="32"/>
        </w:rPr>
        <w:t>（牵头单位：区委组织部，配合单位：区各部门、各街道，完成时限：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hint="eastAsia"/>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将公务员信用记录作为干部考核、任用和奖惩的重要依据。</w:t>
      </w:r>
      <w:r>
        <w:rPr>
          <w:rFonts w:ascii="楷体_GB2312" w:eastAsia="楷体_GB2312" w:hAnsi="黑体" w:hint="eastAsia"/>
          <w:sz w:val="32"/>
          <w:szCs w:val="32"/>
        </w:rPr>
        <w:t>（牵头单位：区委组织部，配合单位：区各部门、各街道，完成时限：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建立</w:t>
      </w:r>
      <w:proofErr w:type="gramStart"/>
      <w:r>
        <w:rPr>
          <w:rFonts w:ascii="仿宋_GB2312" w:eastAsia="仿宋_GB2312" w:hAnsi="黑体" w:hint="eastAsia"/>
          <w:sz w:val="32"/>
          <w:szCs w:val="32"/>
        </w:rPr>
        <w:t>全涉政执行</w:t>
      </w:r>
      <w:proofErr w:type="gramEnd"/>
      <w:r>
        <w:rPr>
          <w:rFonts w:ascii="仿宋_GB2312" w:eastAsia="仿宋_GB2312" w:hAnsi="黑体" w:hint="eastAsia"/>
          <w:sz w:val="32"/>
          <w:szCs w:val="32"/>
        </w:rPr>
        <w:t>案件协同工作机制，确保党政机关、事业单位失信案件“零存量、零增量”。</w:t>
      </w:r>
      <w:r>
        <w:rPr>
          <w:rFonts w:ascii="楷体_GB2312" w:eastAsia="楷体_GB2312" w:hAnsi="黑体" w:hint="eastAsia"/>
          <w:sz w:val="32"/>
          <w:szCs w:val="32"/>
        </w:rPr>
        <w:t>（牵头单位：区发展改革局、区人民法院，责任单位：区委编办、区有关单位、各街道，完成时限：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楷体_GB2312" w:eastAsia="楷体_GB2312" w:hAnsi="黑体" w:hint="eastAsia"/>
          <w:sz w:val="32"/>
          <w:szCs w:val="32"/>
        </w:rPr>
        <w:t>（三）加强信用监管，持续优化营商环境。</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降低统一社会信用代码重错率。梳理汇总统一社会信用代码重错码清单，明确责任分工，限期整改到位，实现全区统一社会信用代码</w:t>
      </w:r>
      <w:proofErr w:type="gramStart"/>
      <w:r>
        <w:rPr>
          <w:rFonts w:ascii="仿宋_GB2312" w:eastAsia="仿宋_GB2312" w:hAnsi="黑体" w:hint="eastAsia"/>
          <w:sz w:val="32"/>
          <w:szCs w:val="32"/>
        </w:rPr>
        <w:t>重错率清零</w:t>
      </w:r>
      <w:proofErr w:type="gramEnd"/>
      <w:r>
        <w:rPr>
          <w:rFonts w:ascii="仿宋_GB2312" w:eastAsia="仿宋_GB2312" w:hAnsi="黑体" w:hint="eastAsia"/>
          <w:sz w:val="32"/>
          <w:szCs w:val="32"/>
        </w:rPr>
        <w:t>。</w:t>
      </w:r>
      <w:r>
        <w:rPr>
          <w:rFonts w:ascii="楷体_GB2312" w:eastAsia="楷体_GB2312" w:hAnsi="黑体" w:hint="eastAsia"/>
          <w:sz w:val="32"/>
          <w:szCs w:val="32"/>
        </w:rPr>
        <w:t>（牵头单位：区发展改革局，责任单位：区委编办、区农业农村局、区市场监管局、区司法局、区行政审批服务局、区机关事务服务中心等有关</w:t>
      </w:r>
      <w:r>
        <w:rPr>
          <w:rFonts w:ascii="楷体_GB2312" w:eastAsia="楷体_GB2312" w:hAnsi="黑体" w:hint="eastAsia"/>
          <w:sz w:val="32"/>
          <w:szCs w:val="32"/>
        </w:rPr>
        <w:lastRenderedPageBreak/>
        <w:t>单位，完成时限：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落实《国务院办公厅关于全面推行证明事项和涉企经营许可事项告知承诺制的指导意见》（国办发〔</w:t>
      </w:r>
      <w:r>
        <w:rPr>
          <w:rFonts w:ascii="仿宋_GB2312" w:eastAsia="仿宋_GB2312" w:hAnsi="黑体" w:hint="eastAsia"/>
          <w:sz w:val="32"/>
          <w:szCs w:val="32"/>
        </w:rPr>
        <w:t>2020</w:t>
      </w:r>
      <w:r>
        <w:rPr>
          <w:rFonts w:ascii="仿宋_GB2312" w:eastAsia="仿宋_GB2312" w:hAnsi="黑体" w:hint="eastAsia"/>
          <w:sz w:val="32"/>
          <w:szCs w:val="32"/>
        </w:rPr>
        <w:t>〕</w:t>
      </w:r>
      <w:r>
        <w:rPr>
          <w:rFonts w:ascii="仿宋_GB2312" w:eastAsia="仿宋_GB2312" w:hAnsi="黑体" w:hint="eastAsia"/>
          <w:sz w:val="32"/>
          <w:szCs w:val="32"/>
        </w:rPr>
        <w:t>42</w:t>
      </w:r>
      <w:r>
        <w:rPr>
          <w:rFonts w:ascii="仿宋_GB2312" w:eastAsia="仿宋_GB2312" w:hAnsi="黑体" w:hint="eastAsia"/>
          <w:sz w:val="32"/>
          <w:szCs w:val="32"/>
        </w:rPr>
        <w:t>号），各相关单位按照济南市在户籍管理、市场主体准营</w:t>
      </w:r>
      <w:r>
        <w:rPr>
          <w:rFonts w:ascii="仿宋_GB2312" w:eastAsia="仿宋_GB2312" w:hAnsi="黑体" w:hint="eastAsia"/>
          <w:sz w:val="32"/>
          <w:szCs w:val="32"/>
        </w:rPr>
        <w:t>、资格考试、社会保险、社会救助、健康体检、法律服务等方面推行告知承诺制有关要求，抓好落实。</w:t>
      </w:r>
      <w:r>
        <w:rPr>
          <w:rFonts w:ascii="楷体_GB2312" w:eastAsia="楷体_GB2312" w:hAnsi="黑体" w:hint="eastAsia"/>
          <w:sz w:val="32"/>
          <w:szCs w:val="32"/>
        </w:rPr>
        <w:t>（牵头单位：区司法局、区行政审批服务局，责任单位：市公安局历城分局、区人力资源社会保障局、区民政局、区卫生健康局等有关单位，完成时限：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全面推广信用承诺制度，健全信用承诺履约监管机制，将信用承诺信息和履约践诺情况全量归集至全国信用信息共享平台（山东济南）（以下简称市信用平台）。</w:t>
      </w:r>
      <w:r>
        <w:rPr>
          <w:rFonts w:ascii="楷体_GB2312" w:eastAsia="楷体_GB2312" w:hAnsi="黑体" w:hint="eastAsia"/>
          <w:sz w:val="32"/>
          <w:szCs w:val="32"/>
        </w:rPr>
        <w:t>（牵头单位：区发展改革局，责任单位：区各相关单位、各街道，完成时限：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t>4.</w:t>
      </w:r>
      <w:r>
        <w:rPr>
          <w:rFonts w:ascii="仿宋_GB2312" w:eastAsia="仿宋_GB2312" w:hAnsi="黑体" w:hint="eastAsia"/>
          <w:sz w:val="32"/>
          <w:szCs w:val="32"/>
        </w:rPr>
        <w:t>落实《国务院办公厅</w:t>
      </w:r>
      <w:r>
        <w:rPr>
          <w:rFonts w:ascii="仿宋_GB2312" w:eastAsia="仿宋_GB2312" w:hAnsi="黑体" w:hint="eastAsia"/>
          <w:sz w:val="32"/>
          <w:szCs w:val="32"/>
        </w:rPr>
        <w:t>关于加快推进社会信用体系建设构建以信用为基础的新型监管机制的指导意见》（国办发〔</w:t>
      </w:r>
      <w:r>
        <w:rPr>
          <w:rFonts w:ascii="仿宋_GB2312" w:eastAsia="仿宋_GB2312" w:hAnsi="黑体" w:hint="eastAsia"/>
          <w:sz w:val="32"/>
          <w:szCs w:val="32"/>
        </w:rPr>
        <w:t>2019</w:t>
      </w:r>
      <w:r>
        <w:rPr>
          <w:rFonts w:ascii="仿宋_GB2312" w:eastAsia="仿宋_GB2312" w:hAnsi="黑体" w:hint="eastAsia"/>
          <w:sz w:val="32"/>
          <w:szCs w:val="32"/>
        </w:rPr>
        <w:t>〕</w:t>
      </w:r>
      <w:r>
        <w:rPr>
          <w:rFonts w:ascii="仿宋_GB2312" w:eastAsia="仿宋_GB2312" w:hAnsi="黑体" w:hint="eastAsia"/>
          <w:sz w:val="32"/>
          <w:szCs w:val="32"/>
        </w:rPr>
        <w:t>35</w:t>
      </w:r>
      <w:r>
        <w:rPr>
          <w:rFonts w:ascii="仿宋_GB2312" w:eastAsia="仿宋_GB2312" w:hAnsi="黑体" w:hint="eastAsia"/>
          <w:sz w:val="32"/>
          <w:szCs w:val="32"/>
        </w:rPr>
        <w:t>号）要求，依据国家、省、市公共信用综合评价标准或评价结果开展信用分级分类监管，并形成典型案例。</w:t>
      </w:r>
      <w:r>
        <w:rPr>
          <w:rFonts w:ascii="楷体_GB2312" w:eastAsia="楷体_GB2312" w:hAnsi="黑体" w:hint="eastAsia"/>
          <w:sz w:val="32"/>
          <w:szCs w:val="32"/>
        </w:rPr>
        <w:t>（责任单位：具有监管职能的区直有关部门，完成时限：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t>5.</w:t>
      </w:r>
      <w:r>
        <w:rPr>
          <w:rFonts w:ascii="仿宋_GB2312" w:eastAsia="仿宋_GB2312" w:hAnsi="黑体" w:hint="eastAsia"/>
          <w:sz w:val="32"/>
          <w:szCs w:val="32"/>
        </w:rPr>
        <w:t>在招标投标、政府采购、政府性资金项目安排、国有土地出让、评先评优、融资授信、不动产交易等领域，将查</w:t>
      </w:r>
      <w:r>
        <w:rPr>
          <w:rFonts w:ascii="仿宋_GB2312" w:eastAsia="仿宋_GB2312" w:hAnsi="黑体" w:hint="eastAsia"/>
          <w:sz w:val="32"/>
          <w:szCs w:val="32"/>
        </w:rPr>
        <w:lastRenderedPageBreak/>
        <w:t>询使用信用信息嵌入办理流程，加大信用信息核查应用，依法依规实施守信联合激励和失信联合惩戒。</w:t>
      </w:r>
      <w:r>
        <w:rPr>
          <w:rFonts w:ascii="楷体_GB2312" w:eastAsia="楷体_GB2312" w:hAnsi="黑体" w:hint="eastAsia"/>
          <w:sz w:val="32"/>
          <w:szCs w:val="32"/>
        </w:rPr>
        <w:t>（责任单位：区财政局、区自然资源局、区发展改革局、区金融事业发展中心、区住房城乡建设局、区水务局、区园林和林业绿化局、区人防办、区科技局、区工业和信息化局、区行政审批服务局、区委组织部、区委宣传部、区委区直机关工委、济南市公共资源交易中心历城分中心等有关单位，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hint="eastAsia"/>
          <w:sz w:val="32"/>
          <w:szCs w:val="32"/>
        </w:rPr>
        <w:t>6</w:t>
      </w:r>
      <w:r>
        <w:rPr>
          <w:rFonts w:ascii="楷体_GB2312" w:eastAsia="楷体_GB2312" w:hAnsi="黑体"/>
          <w:sz w:val="32"/>
          <w:szCs w:val="32"/>
        </w:rPr>
        <w:t>月</w:t>
      </w:r>
      <w:r>
        <w:rPr>
          <w:rFonts w:ascii="楷体_GB2312" w:eastAsia="楷体_GB2312" w:hAnsi="黑体" w:hint="eastAsia"/>
          <w:sz w:val="32"/>
          <w:szCs w:val="32"/>
        </w:rPr>
        <w:t>20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楷体_GB2312" w:eastAsia="楷体_GB2312" w:hAnsi="黑体" w:hint="eastAsia"/>
          <w:sz w:val="32"/>
          <w:szCs w:val="32"/>
        </w:rPr>
        <w:t>（四）加强征信体系建设，</w:t>
      </w:r>
      <w:r>
        <w:rPr>
          <w:rFonts w:ascii="楷体_GB2312" w:eastAsia="楷体_GB2312" w:hAnsi="黑体" w:hint="eastAsia"/>
          <w:sz w:val="32"/>
          <w:szCs w:val="32"/>
        </w:rPr>
        <w:t>防范区域金融风险。</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加强地方政府债券、地方政府隐性债务、地方国有企业发行的企业债券管理，确保不发生违约事件。</w:t>
      </w:r>
      <w:r>
        <w:rPr>
          <w:rFonts w:ascii="楷体_GB2312" w:eastAsia="楷体_GB2312" w:hAnsi="黑体" w:hint="eastAsia"/>
          <w:sz w:val="32"/>
          <w:szCs w:val="32"/>
        </w:rPr>
        <w:t>（责任单位：区财政局、区发展改革局、历城控股集团有限公司、历城金融控股有限公司、历城城市建设发展集团、历城科技发展集团、各街道，完成时限：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sz w:val="32"/>
          <w:szCs w:val="32"/>
        </w:rPr>
        <w:t>2</w:t>
      </w:r>
      <w:r>
        <w:rPr>
          <w:rFonts w:ascii="仿宋_GB2312" w:eastAsia="仿宋_GB2312" w:hAnsi="黑体" w:hint="eastAsia"/>
          <w:sz w:val="32"/>
          <w:szCs w:val="32"/>
        </w:rPr>
        <w:t>.</w:t>
      </w:r>
      <w:r>
        <w:rPr>
          <w:rFonts w:ascii="仿宋_GB2312" w:eastAsia="仿宋_GB2312" w:hAnsi="黑体" w:hint="eastAsia"/>
          <w:sz w:val="32"/>
          <w:szCs w:val="32"/>
        </w:rPr>
        <w:t>鼓励信用评级市场规范有序发展，不得胁迫、诱导或干预信用评级机构（在人民银行备案的所有信用评级机构）的评级作业和评级决策，不得限制信用评级公平竞争，不得设置不合理的信用评级导向，不得阻碍或限制信用评级机构进行尽职调查，保障信用评级独立</w:t>
      </w:r>
      <w:r>
        <w:rPr>
          <w:rFonts w:ascii="仿宋_GB2312" w:eastAsia="仿宋_GB2312" w:hAnsi="黑体" w:hint="eastAsia"/>
          <w:sz w:val="32"/>
          <w:szCs w:val="32"/>
        </w:rPr>
        <w:t>性。</w:t>
      </w:r>
      <w:r>
        <w:rPr>
          <w:rFonts w:ascii="楷体_GB2312" w:eastAsia="楷体_GB2312" w:hAnsi="黑体" w:hint="eastAsia"/>
          <w:sz w:val="32"/>
          <w:szCs w:val="32"/>
        </w:rPr>
        <w:t>（责任单位：区发展改革局、区财政局、区有关部门、各街道，完成时限：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w:t>
      </w:r>
      <w:r>
        <w:rPr>
          <w:rFonts w:ascii="仿宋_GB2312" w:eastAsia="仿宋_GB2312" w:cs="仿宋_GB2312" w:hint="eastAsia"/>
          <w:sz w:val="32"/>
          <w:szCs w:val="32"/>
        </w:rPr>
        <w:t>立健全地方金融风险防范和应急处</w:t>
      </w:r>
      <w:r>
        <w:rPr>
          <w:rFonts w:ascii="仿宋_GB2312" w:eastAsia="仿宋_GB2312" w:hAnsi="仿宋_GB2312" w:cs="仿宋_GB2312" w:hint="eastAsia"/>
          <w:sz w:val="32"/>
          <w:szCs w:val="32"/>
        </w:rPr>
        <w:t>置机制，严防出</w:t>
      </w:r>
      <w:r>
        <w:rPr>
          <w:rFonts w:ascii="仿宋_GB2312" w:eastAsia="仿宋_GB2312" w:hAnsi="仿宋_GB2312" w:cs="仿宋_GB2312" w:hint="eastAsia"/>
          <w:sz w:val="32"/>
          <w:szCs w:val="32"/>
        </w:rPr>
        <w:lastRenderedPageBreak/>
        <w:t>现较为严重的地方政府债务风险、区域担保圈风险、产能过剩行业债务风险等重大区域性金融风险。</w:t>
      </w:r>
      <w:r>
        <w:rPr>
          <w:rFonts w:ascii="楷体_GB2312" w:eastAsia="楷体_GB2312" w:hint="eastAsia"/>
          <w:sz w:val="32"/>
          <w:szCs w:val="32"/>
        </w:rPr>
        <w:t>（责任单位：区地方金融监管局、区财政局、各街道，</w:t>
      </w:r>
      <w:r>
        <w:rPr>
          <w:rFonts w:ascii="楷体_GB2312" w:eastAsia="楷体_GB2312" w:hAnsi="黑体" w:hint="eastAsia"/>
          <w:sz w:val="32"/>
          <w:szCs w:val="32"/>
        </w:rPr>
        <w:t>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int="eastAsia"/>
          <w:sz w:val="32"/>
          <w:szCs w:val="32"/>
        </w:rPr>
        <w:t>）</w:t>
      </w:r>
    </w:p>
    <w:p w:rsidR="00B61381" w:rsidRDefault="003A0DF4">
      <w:pPr>
        <w:overflowPunct w:val="0"/>
        <w:spacing w:line="620" w:lineRule="exact"/>
        <w:ind w:firstLineChars="200" w:firstLine="640"/>
        <w:rPr>
          <w:rFonts w:ascii="楷体_GB2312" w:eastAsia="楷体_GB2312"/>
          <w:sz w:val="32"/>
          <w:szCs w:val="32"/>
        </w:rPr>
      </w:pPr>
      <w:r>
        <w:rPr>
          <w:rFonts w:ascii="仿宋_GB2312" w:eastAsia="仿宋_GB2312" w:cs="仿宋_GB2312"/>
          <w:sz w:val="32"/>
          <w:szCs w:val="32"/>
        </w:rPr>
        <w:t>4</w:t>
      </w:r>
      <w:r>
        <w:rPr>
          <w:rFonts w:ascii="仿宋_GB2312" w:eastAsia="仿宋_GB2312" w:cs="仿宋_GB2312" w:hint="eastAsia"/>
          <w:sz w:val="32"/>
          <w:szCs w:val="32"/>
        </w:rPr>
        <w:t>.</w:t>
      </w:r>
      <w:r>
        <w:rPr>
          <w:rFonts w:ascii="仿宋_GB2312" w:eastAsia="仿宋_GB2312" w:cs="仿宋_GB2312" w:hint="eastAsia"/>
          <w:sz w:val="32"/>
          <w:szCs w:val="32"/>
        </w:rPr>
        <w:t>加强地方金融机构监管力度，严防发生影响较大的操作风险、声誉风险、法律风险、信用风险、信息系统风险、同业违约等风险事件。</w:t>
      </w:r>
      <w:r>
        <w:rPr>
          <w:rFonts w:ascii="楷体_GB2312" w:eastAsia="楷体_GB2312" w:hint="eastAsia"/>
          <w:sz w:val="32"/>
          <w:szCs w:val="32"/>
        </w:rPr>
        <w:t>（责任单位：区地方金融监管局、各街道，</w:t>
      </w:r>
      <w:r>
        <w:rPr>
          <w:rFonts w:ascii="楷体_GB2312" w:eastAsia="楷体_GB2312" w:hAnsi="黑体" w:hint="eastAsia"/>
          <w:sz w:val="32"/>
          <w:szCs w:val="32"/>
        </w:rPr>
        <w:t>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sz w:val="32"/>
          <w:szCs w:val="32"/>
        </w:rPr>
        <w:t>5</w:t>
      </w:r>
      <w:r>
        <w:rPr>
          <w:rFonts w:ascii="仿宋_GB2312" w:eastAsia="仿宋_GB2312" w:hAnsi="黑体" w:hint="eastAsia"/>
          <w:sz w:val="32"/>
          <w:szCs w:val="32"/>
        </w:rPr>
        <w:t>.</w:t>
      </w:r>
      <w:r>
        <w:rPr>
          <w:rFonts w:ascii="仿宋_GB2312" w:eastAsia="仿宋_GB2312" w:hAnsi="黑体" w:hint="eastAsia"/>
          <w:sz w:val="32"/>
          <w:szCs w:val="32"/>
        </w:rPr>
        <w:t>政府出资产业投资基金应于规定时限内，在全国政府出资产业投资基金信用信息登记系统完成信用信息登记。</w:t>
      </w:r>
      <w:r>
        <w:rPr>
          <w:rFonts w:ascii="楷体_GB2312" w:eastAsia="楷体_GB2312" w:hAnsi="黑体" w:hint="eastAsia"/>
          <w:sz w:val="32"/>
          <w:szCs w:val="32"/>
        </w:rPr>
        <w:t>（牵头单位：区财政局，责任单位：区发展改革局、历城控股集团有限公司、历城金融控股有限公司、历城城市建设发展集团、历城科技发展集团、各街道，完成时限：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hint="eastAsia"/>
          <w:sz w:val="32"/>
          <w:szCs w:val="32"/>
        </w:rPr>
        <w:t>6</w:t>
      </w:r>
      <w:r>
        <w:rPr>
          <w:rFonts w:ascii="楷体_GB2312" w:eastAsia="楷体_GB2312" w:hAnsi="黑体"/>
          <w:sz w:val="32"/>
          <w:szCs w:val="32"/>
        </w:rPr>
        <w:t>月</w:t>
      </w:r>
      <w:r>
        <w:rPr>
          <w:rFonts w:ascii="楷体_GB2312" w:eastAsia="楷体_GB2312" w:hAnsi="黑体" w:hint="eastAsia"/>
          <w:sz w:val="32"/>
          <w:szCs w:val="32"/>
        </w:rPr>
        <w:t>20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楷体_GB2312" w:eastAsia="楷体_GB2312" w:hAnsi="黑体" w:hint="eastAsia"/>
          <w:sz w:val="32"/>
          <w:szCs w:val="32"/>
        </w:rPr>
        <w:t>（五）建立农村信用体系，提升乡村治理效能。</w:t>
      </w:r>
    </w:p>
    <w:p w:rsidR="00B61381" w:rsidRDefault="003A0DF4">
      <w:pPr>
        <w:overflowPunct w:val="0"/>
        <w:spacing w:line="620" w:lineRule="exact"/>
        <w:ind w:firstLineChars="200" w:firstLine="640"/>
        <w:rPr>
          <w:rFonts w:ascii="仿宋_GB2312" w:eastAsia="仿宋_GB2312" w:hAnsi="黑体"/>
          <w:sz w:val="32"/>
          <w:szCs w:val="32"/>
        </w:rPr>
      </w:pPr>
      <w:r>
        <w:rPr>
          <w:rFonts w:ascii="仿宋_GB2312" w:eastAsia="仿宋_GB2312" w:hAnsi="黑体"/>
          <w:sz w:val="32"/>
          <w:szCs w:val="32"/>
        </w:rPr>
        <w:t>1</w:t>
      </w:r>
      <w:r>
        <w:rPr>
          <w:rFonts w:ascii="仿宋_GB2312" w:eastAsia="仿宋_GB2312" w:hAnsi="黑体" w:hint="eastAsia"/>
          <w:sz w:val="32"/>
          <w:szCs w:val="32"/>
        </w:rPr>
        <w:t>.</w:t>
      </w:r>
      <w:r>
        <w:rPr>
          <w:rFonts w:ascii="仿宋_GB2312" w:eastAsia="仿宋_GB2312" w:hAnsi="黑体" w:hint="eastAsia"/>
          <w:sz w:val="32"/>
          <w:szCs w:val="32"/>
        </w:rPr>
        <w:t>落实济南市农村信用体系相关制度要求，依托济南市开发建设的农村信用信息系统，归集农户筛查认定、农产品质</w:t>
      </w:r>
      <w:proofErr w:type="gramStart"/>
      <w:r>
        <w:rPr>
          <w:rFonts w:ascii="仿宋_GB2312" w:eastAsia="仿宋_GB2312" w:hAnsi="黑体" w:hint="eastAsia"/>
          <w:sz w:val="32"/>
          <w:szCs w:val="32"/>
        </w:rPr>
        <w:t>量安全</w:t>
      </w:r>
      <w:proofErr w:type="gramEnd"/>
      <w:r>
        <w:rPr>
          <w:rFonts w:ascii="仿宋_GB2312" w:eastAsia="仿宋_GB2312" w:hAnsi="黑体" w:hint="eastAsia"/>
          <w:sz w:val="32"/>
          <w:szCs w:val="32"/>
        </w:rPr>
        <w:t>信息、农业生产经营主体监管信息等涉农信用信息。</w:t>
      </w:r>
      <w:r>
        <w:rPr>
          <w:rFonts w:ascii="楷体_GB2312" w:eastAsia="楷体_GB2312" w:hAnsi="黑体" w:hint="eastAsia"/>
          <w:sz w:val="32"/>
          <w:szCs w:val="32"/>
        </w:rPr>
        <w:t>（牵头单位：区农业农村局，责任单位：市公安局历城分局、区大数据局、区统计局、各街道，完成时限：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楷体_GB2312" w:eastAsia="楷体_GB2312" w:hAnsi="黑体" w:hint="eastAsia"/>
          <w:sz w:val="32"/>
          <w:szCs w:val="32"/>
        </w:rPr>
        <w:t>（六）全力推广“信易贷”，打造惠民便企品牌。</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lastRenderedPageBreak/>
        <w:t>1.</w:t>
      </w:r>
      <w:r>
        <w:rPr>
          <w:rFonts w:ascii="仿宋_GB2312" w:eastAsia="仿宋_GB2312" w:hAnsi="黑体" w:hint="eastAsia"/>
          <w:sz w:val="32"/>
          <w:szCs w:val="32"/>
        </w:rPr>
        <w:t>在依法依规获得市场主体授权和确保数据安全前提下，按照市相关部门要求，归集整合纳税、公积金、水、电、气、暖、通信、仓储物流、知识产权等满足“信易贷”业务需求的信用信息，并通过市信用平台共享至全国中小企业融资综合信用服务示范平台（以下简称全国“信易贷”平台）。</w:t>
      </w:r>
      <w:r>
        <w:rPr>
          <w:rFonts w:ascii="楷体_GB2312" w:eastAsia="楷体_GB2312" w:hAnsi="黑体" w:hint="eastAsia"/>
          <w:sz w:val="32"/>
          <w:szCs w:val="32"/>
        </w:rPr>
        <w:t>（责任单位：区税务局、区水务局、国家电网历城供电公司、区住房城乡建设局、区工业和信息化局、区市场监管局等有关单位，完成时限：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全力推广应用“信易贷”平台，大幅提高企业注册数量，努力扩大信用贷款规模。在风险可控的前提下，重点支</w:t>
      </w:r>
      <w:r>
        <w:rPr>
          <w:rFonts w:ascii="仿宋_GB2312" w:eastAsia="仿宋_GB2312" w:hAnsi="黑体" w:hint="eastAsia"/>
          <w:sz w:val="32"/>
          <w:szCs w:val="32"/>
        </w:rPr>
        <w:t>持小</w:t>
      </w:r>
      <w:proofErr w:type="gramStart"/>
      <w:r>
        <w:rPr>
          <w:rFonts w:ascii="仿宋_GB2312" w:eastAsia="仿宋_GB2312" w:hAnsi="黑体" w:hint="eastAsia"/>
          <w:sz w:val="32"/>
          <w:szCs w:val="32"/>
        </w:rPr>
        <w:t>微企业</w:t>
      </w:r>
      <w:proofErr w:type="gramEnd"/>
      <w:r>
        <w:rPr>
          <w:rFonts w:ascii="仿宋_GB2312" w:eastAsia="仿宋_GB2312" w:hAnsi="黑体" w:hint="eastAsia"/>
          <w:sz w:val="32"/>
          <w:szCs w:val="32"/>
        </w:rPr>
        <w:t>信用贷款，加大全国“信易贷”平台（济南站）推广力度，采取多种途径，宣传引导企业通过平台注册并发布融资需求，推动授</w:t>
      </w:r>
      <w:proofErr w:type="gramStart"/>
      <w:r>
        <w:rPr>
          <w:rFonts w:ascii="仿宋_GB2312" w:eastAsia="仿宋_GB2312" w:hAnsi="黑体" w:hint="eastAsia"/>
          <w:sz w:val="32"/>
          <w:szCs w:val="32"/>
        </w:rPr>
        <w:t>信成功</w:t>
      </w:r>
      <w:proofErr w:type="gramEnd"/>
      <w:r>
        <w:rPr>
          <w:rFonts w:ascii="仿宋_GB2312" w:eastAsia="仿宋_GB2312" w:hAnsi="黑体" w:hint="eastAsia"/>
          <w:sz w:val="32"/>
          <w:szCs w:val="32"/>
        </w:rPr>
        <w:t>放款额度快速增长，注册企业数量大幅增加。</w:t>
      </w:r>
      <w:r>
        <w:rPr>
          <w:rFonts w:ascii="楷体_GB2312" w:eastAsia="楷体_GB2312" w:hint="eastAsia"/>
          <w:sz w:val="32"/>
          <w:szCs w:val="32"/>
        </w:rPr>
        <w:t>（</w:t>
      </w:r>
      <w:r>
        <w:rPr>
          <w:rFonts w:ascii="楷体_GB2312" w:eastAsia="楷体_GB2312" w:hAnsi="黑体" w:hint="eastAsia"/>
          <w:sz w:val="32"/>
          <w:szCs w:val="32"/>
        </w:rPr>
        <w:t>牵头单位：区发展改革局</w:t>
      </w:r>
      <w:r>
        <w:rPr>
          <w:rFonts w:ascii="楷体_GB2312" w:eastAsia="楷体_GB2312" w:hint="eastAsia"/>
          <w:sz w:val="32"/>
          <w:szCs w:val="32"/>
        </w:rPr>
        <w:t>，责任单位：区金融事业发展中心、区各部门、各街道，</w:t>
      </w:r>
      <w:r>
        <w:rPr>
          <w:rFonts w:ascii="楷体_GB2312" w:eastAsia="楷体_GB2312" w:hAnsi="黑体" w:hint="eastAsia"/>
          <w:sz w:val="32"/>
          <w:szCs w:val="32"/>
        </w:rPr>
        <w:t>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落实“信易贷”月度推荐企业名单常态化机制，提高推荐企业名单内获贷企业比例。</w:t>
      </w:r>
      <w:r>
        <w:rPr>
          <w:rFonts w:ascii="楷体_GB2312" w:eastAsia="楷体_GB2312" w:hAnsi="黑体" w:hint="eastAsia"/>
          <w:sz w:val="32"/>
          <w:szCs w:val="32"/>
        </w:rPr>
        <w:t>（责任单位：区发展改革局、区工业和信息化局、</w:t>
      </w:r>
      <w:r>
        <w:rPr>
          <w:rFonts w:ascii="楷体_GB2312" w:eastAsia="楷体_GB2312" w:hint="eastAsia"/>
          <w:sz w:val="32"/>
          <w:szCs w:val="32"/>
        </w:rPr>
        <w:t>区金融事业发展中心、区税务局、区文化和旅游局、区工商联</w:t>
      </w:r>
      <w:r>
        <w:rPr>
          <w:rFonts w:ascii="楷体_GB2312" w:eastAsia="楷体_GB2312" w:hAnsi="黑体" w:hint="eastAsia"/>
          <w:sz w:val="32"/>
          <w:szCs w:val="32"/>
        </w:rPr>
        <w:t>等有关单位、</w:t>
      </w:r>
      <w:r>
        <w:rPr>
          <w:rFonts w:ascii="楷体_GB2312" w:eastAsia="楷体_GB2312" w:hint="eastAsia"/>
          <w:sz w:val="32"/>
          <w:szCs w:val="32"/>
        </w:rPr>
        <w:t>各街道，</w:t>
      </w:r>
      <w:r>
        <w:rPr>
          <w:rFonts w:ascii="楷体_GB2312" w:eastAsia="楷体_GB2312" w:hAnsi="黑体" w:hint="eastAsia"/>
          <w:sz w:val="32"/>
          <w:szCs w:val="32"/>
        </w:rPr>
        <w:t>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hint="eastAsia"/>
          <w:sz w:val="32"/>
          <w:szCs w:val="32"/>
        </w:rPr>
        <w:t>.</w:t>
      </w:r>
      <w:r>
        <w:rPr>
          <w:rFonts w:ascii="仿宋_GB2312" w:eastAsia="仿宋_GB2312" w:hAnsi="黑体" w:hint="eastAsia"/>
          <w:sz w:val="32"/>
          <w:szCs w:val="32"/>
        </w:rPr>
        <w:t>落实中小</w:t>
      </w:r>
      <w:proofErr w:type="gramStart"/>
      <w:r>
        <w:rPr>
          <w:rFonts w:ascii="仿宋_GB2312" w:eastAsia="仿宋_GB2312" w:hAnsi="黑体" w:hint="eastAsia"/>
          <w:sz w:val="32"/>
          <w:szCs w:val="32"/>
        </w:rPr>
        <w:t>微企业</w:t>
      </w:r>
      <w:proofErr w:type="gramEnd"/>
      <w:r>
        <w:rPr>
          <w:rFonts w:ascii="仿宋_GB2312" w:eastAsia="仿宋_GB2312" w:hAnsi="黑体" w:hint="eastAsia"/>
          <w:sz w:val="32"/>
          <w:szCs w:val="32"/>
        </w:rPr>
        <w:t>融资风险补偿或风险缓释机制，推动</w:t>
      </w:r>
      <w:r>
        <w:rPr>
          <w:rFonts w:ascii="仿宋_GB2312" w:eastAsia="仿宋_GB2312" w:hAnsi="黑体" w:hint="eastAsia"/>
          <w:sz w:val="32"/>
          <w:szCs w:val="32"/>
        </w:rPr>
        <w:lastRenderedPageBreak/>
        <w:t>相关政策在全国“信易贷”平台（济南站）落地，配合市相关部门抓好落实。</w:t>
      </w:r>
      <w:r>
        <w:rPr>
          <w:rFonts w:ascii="楷体_GB2312" w:eastAsia="楷体_GB2312" w:hAnsi="黑体" w:hint="eastAsia"/>
          <w:sz w:val="32"/>
          <w:szCs w:val="32"/>
        </w:rPr>
        <w:t>（责任单位：区发展改革局、区工业和信息化局、</w:t>
      </w:r>
      <w:r>
        <w:rPr>
          <w:rFonts w:ascii="楷体_GB2312" w:eastAsia="楷体_GB2312" w:hint="eastAsia"/>
          <w:sz w:val="32"/>
          <w:szCs w:val="32"/>
        </w:rPr>
        <w:t>区金融事业发展中心、</w:t>
      </w:r>
      <w:r>
        <w:rPr>
          <w:rFonts w:ascii="楷体_GB2312" w:eastAsia="楷体_GB2312" w:hAnsi="黑体" w:hint="eastAsia"/>
          <w:sz w:val="32"/>
          <w:szCs w:val="32"/>
        </w:rPr>
        <w:t>区财政局，完成时限：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hint="eastAsia"/>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t>5.</w:t>
      </w:r>
      <w:r>
        <w:rPr>
          <w:rFonts w:ascii="仿宋_GB2312" w:eastAsia="仿宋_GB2312" w:hAnsi="黑体" w:hint="eastAsia"/>
          <w:sz w:val="32"/>
          <w:szCs w:val="32"/>
        </w:rPr>
        <w:t>完成中小</w:t>
      </w:r>
      <w:proofErr w:type="gramStart"/>
      <w:r>
        <w:rPr>
          <w:rFonts w:ascii="仿宋_GB2312" w:eastAsia="仿宋_GB2312" w:hAnsi="黑体" w:hint="eastAsia"/>
          <w:sz w:val="32"/>
          <w:szCs w:val="32"/>
        </w:rPr>
        <w:t>微企业</w:t>
      </w:r>
      <w:proofErr w:type="gramEnd"/>
      <w:r>
        <w:rPr>
          <w:rFonts w:ascii="仿宋_GB2312" w:eastAsia="仿宋_GB2312" w:hAnsi="黑体" w:hint="eastAsia"/>
          <w:sz w:val="32"/>
          <w:szCs w:val="32"/>
        </w:rPr>
        <w:t>融资监测工作任务。依托全国中小</w:t>
      </w:r>
      <w:proofErr w:type="gramStart"/>
      <w:r>
        <w:rPr>
          <w:rFonts w:ascii="仿宋_GB2312" w:eastAsia="仿宋_GB2312" w:hAnsi="黑体" w:hint="eastAsia"/>
          <w:sz w:val="32"/>
          <w:szCs w:val="32"/>
        </w:rPr>
        <w:t>微企业</w:t>
      </w:r>
      <w:proofErr w:type="gramEnd"/>
      <w:r>
        <w:rPr>
          <w:rFonts w:ascii="仿宋_GB2312" w:eastAsia="仿宋_GB2312" w:hAnsi="黑体" w:hint="eastAsia"/>
          <w:sz w:val="32"/>
          <w:szCs w:val="32"/>
        </w:rPr>
        <w:t>融资监测平台，配合济南市按要求选定监测主体并按时填报调查问卷，确保有效问卷及时回收。</w:t>
      </w:r>
      <w:r>
        <w:rPr>
          <w:rFonts w:ascii="楷体_GB2312" w:eastAsia="楷体_GB2312" w:hAnsi="黑体" w:hint="eastAsia"/>
          <w:sz w:val="32"/>
          <w:szCs w:val="32"/>
        </w:rPr>
        <w:t>（牵头单位：区地方金融监管局</w:t>
      </w:r>
      <w:r>
        <w:rPr>
          <w:rFonts w:ascii="楷体_GB2312" w:eastAsia="楷体_GB2312" w:hint="eastAsia"/>
          <w:sz w:val="32"/>
          <w:szCs w:val="32"/>
        </w:rPr>
        <w:t>，责任单位：区工商联、区工业和信息化局、农业农村局、区金融事业发展中心等相关单位、各街道，</w:t>
      </w:r>
      <w:r>
        <w:rPr>
          <w:rFonts w:ascii="楷体_GB2312" w:eastAsia="楷体_GB2312" w:hAnsi="黑体" w:hint="eastAsia"/>
          <w:sz w:val="32"/>
          <w:szCs w:val="32"/>
        </w:rPr>
        <w:t>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w:t>
      </w:r>
      <w:r>
        <w:rPr>
          <w:rFonts w:ascii="楷体_GB2312" w:eastAsia="楷体_GB2312" w:hAnsi="黑体"/>
          <w:sz w:val="32"/>
          <w:szCs w:val="32"/>
        </w:rPr>
        <w:t>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t>6.</w:t>
      </w:r>
      <w:r>
        <w:rPr>
          <w:rFonts w:ascii="仿宋_GB2312" w:eastAsia="仿宋_GB2312" w:hAnsi="黑体" w:hint="eastAsia"/>
          <w:sz w:val="32"/>
          <w:szCs w:val="32"/>
        </w:rPr>
        <w:t>引导鼓励地方国有企业通过全国“信易贷”平台获得便利融资。</w:t>
      </w:r>
      <w:r>
        <w:rPr>
          <w:rFonts w:ascii="楷体_GB2312" w:eastAsia="楷体_GB2312" w:hint="eastAsia"/>
          <w:sz w:val="32"/>
          <w:szCs w:val="32"/>
        </w:rPr>
        <w:t>（责任单位：区财政局、区发展改革局、区金融事业发展中心、各街道，</w:t>
      </w:r>
      <w:r>
        <w:rPr>
          <w:rFonts w:ascii="楷体_GB2312" w:eastAsia="楷体_GB2312" w:hAnsi="黑体" w:hint="eastAsia"/>
          <w:sz w:val="32"/>
          <w:szCs w:val="32"/>
        </w:rPr>
        <w:t>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hint="eastAsia"/>
          <w:sz w:val="32"/>
          <w:szCs w:val="32"/>
        </w:rPr>
        <w:t>6</w:t>
      </w:r>
      <w:r>
        <w:rPr>
          <w:rFonts w:ascii="楷体_GB2312" w:eastAsia="楷体_GB2312" w:hAnsi="黑体"/>
          <w:sz w:val="32"/>
          <w:szCs w:val="32"/>
        </w:rPr>
        <w:t>月</w:t>
      </w:r>
      <w:r>
        <w:rPr>
          <w:rFonts w:ascii="楷体_GB2312" w:eastAsia="楷体_GB2312" w:hAnsi="黑体" w:hint="eastAsia"/>
          <w:sz w:val="32"/>
          <w:szCs w:val="32"/>
        </w:rPr>
        <w:t>15</w:t>
      </w:r>
      <w:r>
        <w:rPr>
          <w:rFonts w:ascii="楷体_GB2312" w:eastAsia="楷体_GB2312" w:hAnsi="黑体"/>
          <w:sz w:val="32"/>
          <w:szCs w:val="32"/>
        </w:rPr>
        <w:t>日前</w:t>
      </w:r>
      <w:r>
        <w:rPr>
          <w:rFonts w:ascii="楷体_GB2312" w:eastAsia="楷体_GB2312"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楷体_GB2312" w:eastAsia="楷体_GB2312" w:hAnsi="黑体" w:hint="eastAsia"/>
          <w:sz w:val="32"/>
          <w:szCs w:val="32"/>
        </w:rPr>
        <w:t>（七）加大信用平台信息归集力度，实现信息共享共用。</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区政务服务大厅全面</w:t>
      </w:r>
      <w:proofErr w:type="gramStart"/>
      <w:r>
        <w:rPr>
          <w:rFonts w:ascii="仿宋_GB2312" w:eastAsia="仿宋_GB2312" w:hAnsi="黑体" w:hint="eastAsia"/>
          <w:sz w:val="32"/>
          <w:szCs w:val="32"/>
        </w:rPr>
        <w:t>接入市</w:t>
      </w:r>
      <w:proofErr w:type="gramEnd"/>
      <w:r>
        <w:rPr>
          <w:rFonts w:ascii="仿宋_GB2312" w:eastAsia="仿宋_GB2312" w:hAnsi="黑体" w:hint="eastAsia"/>
          <w:sz w:val="32"/>
          <w:szCs w:val="32"/>
        </w:rPr>
        <w:t>信用平台和“信用中国（山东济南）”网站（以下简称“信用济南”网站），并依法依规开展信用信息查询及应用。</w:t>
      </w:r>
      <w:r>
        <w:rPr>
          <w:rFonts w:ascii="楷体_GB2312" w:eastAsia="楷体_GB2312" w:hAnsi="黑体" w:hint="eastAsia"/>
          <w:sz w:val="32"/>
          <w:szCs w:val="32"/>
        </w:rPr>
        <w:t>（牵头单位：区行政审批局</w:t>
      </w:r>
      <w:r>
        <w:rPr>
          <w:rFonts w:ascii="楷体_GB2312" w:eastAsia="楷体_GB2312" w:hint="eastAsia"/>
          <w:sz w:val="32"/>
          <w:szCs w:val="32"/>
        </w:rPr>
        <w:t>，</w:t>
      </w:r>
      <w:r>
        <w:rPr>
          <w:rFonts w:ascii="楷体_GB2312" w:eastAsia="楷体_GB2312" w:hAnsi="黑体" w:hint="eastAsia"/>
          <w:sz w:val="32"/>
          <w:szCs w:val="32"/>
        </w:rPr>
        <w:t>责任单位：区发展改革局、相关业务系统建设部门、区政务服务大厅进驻部门，完成时限：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hint="eastAsia"/>
          <w:sz w:val="32"/>
          <w:szCs w:val="32"/>
        </w:rPr>
        <w:t>6</w:t>
      </w:r>
      <w:r>
        <w:rPr>
          <w:rFonts w:ascii="楷体_GB2312" w:eastAsia="楷体_GB2312" w:hAnsi="黑体"/>
          <w:sz w:val="32"/>
          <w:szCs w:val="32"/>
        </w:rPr>
        <w:t>月</w:t>
      </w:r>
      <w:r>
        <w:rPr>
          <w:rFonts w:ascii="楷体_GB2312" w:eastAsia="楷体_GB2312" w:hAnsi="黑体" w:hint="eastAsia"/>
          <w:sz w:val="32"/>
          <w:szCs w:val="32"/>
        </w:rPr>
        <w:t>15</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全面归集涉企信用信息。掌握涉企信用信息的政府部门，应在依法依规前提下，将涉企信用信息全量归集至市信用平台，确保“应归集、尽归集，应共享、尽共享”。</w:t>
      </w:r>
      <w:r>
        <w:rPr>
          <w:rFonts w:ascii="楷体_GB2312" w:eastAsia="楷体_GB2312" w:hAnsi="黑体" w:hint="eastAsia"/>
          <w:sz w:val="32"/>
          <w:szCs w:val="32"/>
        </w:rPr>
        <w:t>（牵头</w:t>
      </w:r>
      <w:r>
        <w:rPr>
          <w:rFonts w:ascii="楷体_GB2312" w:eastAsia="楷体_GB2312" w:hAnsi="黑体" w:hint="eastAsia"/>
          <w:sz w:val="32"/>
          <w:szCs w:val="32"/>
        </w:rPr>
        <w:lastRenderedPageBreak/>
        <w:t>单位：区发展改革局，责任单位：掌握涉企信用信息的区政府有关部门，完成时限：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楷体_GB2312" w:eastAsia="楷体_GB2312" w:hAnsi="黑体" w:hint="eastAsia"/>
          <w:sz w:val="32"/>
          <w:szCs w:val="32"/>
        </w:rPr>
        <w:t>（八）开展失信专项治理，规范市场经济秩序。</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按照中央文明委</w:t>
      </w:r>
      <w:r>
        <w:rPr>
          <w:rFonts w:ascii="仿宋_GB2312" w:eastAsia="仿宋_GB2312" w:hAnsi="黑体" w:hint="eastAsia"/>
          <w:sz w:val="32"/>
          <w:szCs w:val="32"/>
        </w:rPr>
        <w:t>2020</w:t>
      </w:r>
      <w:r>
        <w:rPr>
          <w:rFonts w:ascii="仿宋_GB2312" w:eastAsia="仿宋_GB2312" w:hAnsi="黑体" w:hint="eastAsia"/>
          <w:sz w:val="32"/>
          <w:szCs w:val="32"/>
        </w:rPr>
        <w:t>年印发的《关于开展诚信缺失突出问题专项治理行动的工作方案》及省市要求，部署推进失</w:t>
      </w:r>
      <w:r>
        <w:rPr>
          <w:rFonts w:ascii="仿宋_GB2312" w:eastAsia="仿宋_GB2312" w:hAnsi="黑体" w:hint="eastAsia"/>
          <w:sz w:val="32"/>
          <w:szCs w:val="32"/>
        </w:rPr>
        <w:t>信问题专项治理工作，按期完成整改任务，建立失信治理长效机制。</w:t>
      </w:r>
      <w:r>
        <w:rPr>
          <w:rFonts w:ascii="楷体_GB2312" w:eastAsia="楷体_GB2312" w:hAnsi="黑体" w:hint="eastAsia"/>
          <w:sz w:val="32"/>
          <w:szCs w:val="32"/>
        </w:rPr>
        <w:t>（牵头单位：区委宣传部（文明办），责任单位：区有关单位、各街道，完成时限：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按照国家发展改革委印发的《“屡禁不止、屡罚不改”严重违法失信行为专项治理方案》要求，建立失信</w:t>
      </w:r>
      <w:proofErr w:type="gramStart"/>
      <w:r>
        <w:rPr>
          <w:rFonts w:ascii="仿宋_GB2312" w:eastAsia="仿宋_GB2312" w:hAnsi="黑体" w:hint="eastAsia"/>
          <w:sz w:val="32"/>
          <w:szCs w:val="32"/>
        </w:rPr>
        <w:t>治理台</w:t>
      </w:r>
      <w:proofErr w:type="gramEnd"/>
      <w:r>
        <w:rPr>
          <w:rFonts w:ascii="仿宋_GB2312" w:eastAsia="仿宋_GB2312" w:hAnsi="黑体" w:hint="eastAsia"/>
          <w:sz w:val="32"/>
          <w:szCs w:val="32"/>
        </w:rPr>
        <w:t>账，确保按期完成失信治理任务。</w:t>
      </w:r>
      <w:r>
        <w:rPr>
          <w:rFonts w:ascii="楷体_GB2312" w:eastAsia="楷体_GB2312" w:hAnsi="黑体" w:hint="eastAsia"/>
          <w:sz w:val="32"/>
          <w:szCs w:val="32"/>
        </w:rPr>
        <w:t>（牵头单位：区发展改革局，责任单位：区市场监管局、区交通运输局、区水务局、市生态环境局历城分局、区工业和信息化局、区住房城乡建设局、</w:t>
      </w:r>
      <w:proofErr w:type="gramStart"/>
      <w:r>
        <w:rPr>
          <w:rFonts w:ascii="楷体_GB2312" w:eastAsia="楷体_GB2312" w:hAnsi="黑体" w:hint="eastAsia"/>
          <w:sz w:val="32"/>
          <w:szCs w:val="32"/>
        </w:rPr>
        <w:t>郭</w:t>
      </w:r>
      <w:proofErr w:type="gramEnd"/>
      <w:r>
        <w:rPr>
          <w:rFonts w:ascii="楷体_GB2312" w:eastAsia="楷体_GB2312" w:hAnsi="黑体" w:hint="eastAsia"/>
          <w:sz w:val="32"/>
          <w:szCs w:val="32"/>
        </w:rPr>
        <w:t>店、鲍山、彩石、东风、全福街道等有关单位，完成时限：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按照</w:t>
      </w:r>
      <w:r>
        <w:rPr>
          <w:rFonts w:ascii="仿宋_GB2312" w:eastAsia="仿宋_GB2312" w:hAnsi="黑体" w:hint="eastAsia"/>
          <w:sz w:val="32"/>
          <w:szCs w:val="32"/>
        </w:rPr>
        <w:t>国家发展改革委印发的《信用服务机构失信问题专项治理方案》要求，建立失信</w:t>
      </w:r>
      <w:proofErr w:type="gramStart"/>
      <w:r>
        <w:rPr>
          <w:rFonts w:ascii="仿宋_GB2312" w:eastAsia="仿宋_GB2312" w:hAnsi="黑体" w:hint="eastAsia"/>
          <w:sz w:val="32"/>
          <w:szCs w:val="32"/>
        </w:rPr>
        <w:t>治理台</w:t>
      </w:r>
      <w:proofErr w:type="gramEnd"/>
      <w:r>
        <w:rPr>
          <w:rFonts w:ascii="仿宋_GB2312" w:eastAsia="仿宋_GB2312" w:hAnsi="黑体" w:hint="eastAsia"/>
          <w:sz w:val="32"/>
          <w:szCs w:val="32"/>
        </w:rPr>
        <w:t>账，确保按期完成失信治理任务。</w:t>
      </w:r>
      <w:r>
        <w:rPr>
          <w:rFonts w:ascii="楷体_GB2312" w:eastAsia="楷体_GB2312" w:hAnsi="黑体" w:hint="eastAsia"/>
          <w:sz w:val="32"/>
          <w:szCs w:val="32"/>
        </w:rPr>
        <w:t>（牵头单位：区发展改革局，责任单位：区有关单位、各街道，完成时限：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楷体_GB2312" w:eastAsia="楷体_GB2312" w:hAnsi="黑体" w:hint="eastAsia"/>
          <w:sz w:val="32"/>
          <w:szCs w:val="32"/>
        </w:rPr>
        <w:t>（九）加强诚信文化建设，擦亮“信用历城”名片。</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积极选树诚信典型，通过评选道德模范、宣传</w:t>
      </w:r>
      <w:proofErr w:type="gramStart"/>
      <w:r>
        <w:rPr>
          <w:rFonts w:ascii="仿宋_GB2312" w:eastAsia="仿宋_GB2312" w:hAnsi="黑体" w:hint="eastAsia"/>
          <w:sz w:val="32"/>
          <w:szCs w:val="32"/>
        </w:rPr>
        <w:t>最</w:t>
      </w:r>
      <w:proofErr w:type="gramEnd"/>
      <w:r>
        <w:rPr>
          <w:rFonts w:ascii="仿宋_GB2312" w:eastAsia="仿宋_GB2312" w:hAnsi="黑体" w:hint="eastAsia"/>
          <w:sz w:val="32"/>
          <w:szCs w:val="32"/>
        </w:rPr>
        <w:t>美人物、推举身边好人、发布善行义举等方式，大力发掘宣传诚</w:t>
      </w:r>
      <w:r>
        <w:rPr>
          <w:rFonts w:ascii="仿宋_GB2312" w:eastAsia="仿宋_GB2312" w:hAnsi="黑体" w:hint="eastAsia"/>
          <w:sz w:val="32"/>
          <w:szCs w:val="32"/>
        </w:rPr>
        <w:lastRenderedPageBreak/>
        <w:t>信人物、诚信企业、诚信群体，深入宣传百姓身边的诚信典型，营造“知信、用信、守信”社会氛围。</w:t>
      </w:r>
      <w:r>
        <w:rPr>
          <w:rFonts w:ascii="楷体_GB2312" w:eastAsia="楷体_GB2312" w:hAnsi="黑体" w:hint="eastAsia"/>
          <w:sz w:val="32"/>
          <w:szCs w:val="32"/>
        </w:rPr>
        <w:t>（牵头单位：区委宣传部（文明办），责任单位：区有关单位、各街道，完成时限：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加大诚信宣传力度，按照中央宣传部部署，开展“诚信建设万里行”、</w:t>
      </w:r>
      <w:r>
        <w:rPr>
          <w:rFonts w:ascii="仿宋_GB2312" w:eastAsia="仿宋_GB2312" w:hint="eastAsia"/>
          <w:sz w:val="32"/>
          <w:szCs w:val="32"/>
        </w:rPr>
        <w:t>百城</w:t>
      </w:r>
      <w:proofErr w:type="gramStart"/>
      <w:r>
        <w:rPr>
          <w:rFonts w:ascii="仿宋_GB2312" w:eastAsia="仿宋_GB2312" w:hint="eastAsia"/>
          <w:sz w:val="32"/>
          <w:szCs w:val="32"/>
        </w:rPr>
        <w:t>万企亮信用</w:t>
      </w:r>
      <w:proofErr w:type="gramEnd"/>
      <w:r>
        <w:rPr>
          <w:rFonts w:ascii="仿宋_GB2312" w:eastAsia="仿宋_GB2312" w:hint="eastAsia"/>
          <w:sz w:val="32"/>
          <w:szCs w:val="32"/>
        </w:rPr>
        <w:t>、信用进社区、信用进企业、信用进校园、信用进村镇、信用进机关、</w:t>
      </w:r>
      <w:proofErr w:type="gramStart"/>
      <w:r>
        <w:rPr>
          <w:rFonts w:ascii="仿宋_GB2312" w:eastAsia="仿宋_GB2312" w:hint="eastAsia"/>
          <w:sz w:val="32"/>
          <w:szCs w:val="32"/>
        </w:rPr>
        <w:t>信用进商圈</w:t>
      </w:r>
      <w:proofErr w:type="gramEnd"/>
      <w:r>
        <w:rPr>
          <w:rFonts w:ascii="仿宋_GB2312" w:eastAsia="仿宋_GB2312" w:hint="eastAsia"/>
          <w:sz w:val="32"/>
          <w:szCs w:val="32"/>
        </w:rPr>
        <w:t>等诚信宣传活动，充分利用各种宣传媒介开展诚信宣传。</w:t>
      </w:r>
      <w:r>
        <w:rPr>
          <w:rFonts w:ascii="楷体_GB2312" w:eastAsia="楷体_GB2312" w:hAnsi="黑体" w:hint="eastAsia"/>
          <w:sz w:val="32"/>
          <w:szCs w:val="32"/>
        </w:rPr>
        <w:t>（牵头单位：区委宣传部（文明办）、区发展改革局，责任单位：区市场监管局、区工业和信息化局、区教育体育局、区委区直机关工委、区融媒体中心等各部门及各街道，完成时限：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楷体_GB2312" w:eastAsia="楷体_GB2312" w:hAnsi="黑体" w:hint="eastAsia"/>
          <w:sz w:val="32"/>
          <w:szCs w:val="32"/>
        </w:rPr>
        <w:t>（十）提升“双公示”工作质量，健全信用修复机制。</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行政许可、行政处罚信息（以下统称“双公示”）应自</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行政决定之日起，</w:t>
      </w:r>
      <w:r>
        <w:rPr>
          <w:rFonts w:ascii="仿宋_GB2312" w:eastAsia="仿宋_GB2312" w:hAnsi="黑体" w:hint="eastAsia"/>
          <w:sz w:val="32"/>
          <w:szCs w:val="32"/>
        </w:rPr>
        <w:t>15</w:t>
      </w:r>
      <w:r>
        <w:rPr>
          <w:rFonts w:ascii="仿宋_GB2312" w:eastAsia="仿宋_GB2312" w:hAnsi="黑体" w:hint="eastAsia"/>
          <w:sz w:val="32"/>
          <w:szCs w:val="32"/>
        </w:rPr>
        <w:t>个自然</w:t>
      </w:r>
      <w:proofErr w:type="gramStart"/>
      <w:r>
        <w:rPr>
          <w:rFonts w:ascii="仿宋_GB2312" w:eastAsia="仿宋_GB2312" w:hAnsi="黑体" w:hint="eastAsia"/>
          <w:sz w:val="32"/>
          <w:szCs w:val="32"/>
        </w:rPr>
        <w:t>日内上</w:t>
      </w:r>
      <w:proofErr w:type="gramEnd"/>
      <w:r>
        <w:rPr>
          <w:rFonts w:ascii="仿宋_GB2312" w:eastAsia="仿宋_GB2312" w:hAnsi="黑体" w:hint="eastAsia"/>
          <w:sz w:val="32"/>
          <w:szCs w:val="32"/>
        </w:rPr>
        <w:t>传至市信用平台。各单位务必保质保量按时上传，确保“双公示”信息上报率、合</w:t>
      </w:r>
      <w:proofErr w:type="gramStart"/>
      <w:r>
        <w:rPr>
          <w:rFonts w:ascii="仿宋_GB2312" w:eastAsia="仿宋_GB2312" w:hAnsi="黑体" w:hint="eastAsia"/>
          <w:sz w:val="32"/>
          <w:szCs w:val="32"/>
        </w:rPr>
        <w:t>规</w:t>
      </w:r>
      <w:proofErr w:type="gramEnd"/>
      <w:r>
        <w:rPr>
          <w:rFonts w:ascii="仿宋_GB2312" w:eastAsia="仿宋_GB2312" w:hAnsi="黑体" w:hint="eastAsia"/>
          <w:sz w:val="32"/>
          <w:szCs w:val="32"/>
        </w:rPr>
        <w:t>率、及时率均达到</w:t>
      </w:r>
      <w:r>
        <w:rPr>
          <w:rFonts w:ascii="仿宋_GB2312" w:eastAsia="仿宋_GB2312" w:hAnsi="黑体" w:hint="eastAsia"/>
          <w:sz w:val="32"/>
          <w:szCs w:val="32"/>
        </w:rPr>
        <w:t>100%</w:t>
      </w:r>
      <w:r>
        <w:rPr>
          <w:rFonts w:ascii="仿宋_GB2312" w:eastAsia="仿宋_GB2312" w:hAnsi="黑体" w:hint="eastAsia"/>
          <w:sz w:val="32"/>
          <w:szCs w:val="32"/>
        </w:rPr>
        <w:t>。</w:t>
      </w:r>
      <w:r>
        <w:rPr>
          <w:rFonts w:ascii="楷体_GB2312" w:eastAsia="楷体_GB2312" w:hAnsi="黑体" w:hint="eastAsia"/>
          <w:sz w:val="32"/>
          <w:szCs w:val="32"/>
        </w:rPr>
        <w:t>（牵头单位：区发展改革局，责任单位：区教育体育局、区行政审批服务局、区卫生健康局、区交通运输局、区城管局、区自然资源局、区市场监管局等具有行政许可和处罚权限的单位，完成时限：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提升“双公示”数据质量，确保“双公示”信息有效</w:t>
      </w:r>
      <w:r>
        <w:rPr>
          <w:rFonts w:ascii="仿宋_GB2312" w:eastAsia="仿宋_GB2312" w:hAnsi="黑体" w:hint="eastAsia"/>
          <w:sz w:val="32"/>
          <w:szCs w:val="32"/>
        </w:rPr>
        <w:lastRenderedPageBreak/>
        <w:t>异议占比小于十万分之一（有效异议占比</w:t>
      </w:r>
      <w:r>
        <w:rPr>
          <w:rFonts w:ascii="仿宋_GB2312" w:eastAsia="仿宋_GB2312" w:hAnsi="黑体" w:hint="eastAsia"/>
          <w:sz w:val="32"/>
          <w:szCs w:val="32"/>
        </w:rPr>
        <w:t>=</w:t>
      </w:r>
      <w:r>
        <w:rPr>
          <w:rFonts w:ascii="仿宋_GB2312" w:eastAsia="仿宋_GB2312" w:hAnsi="黑体" w:hint="eastAsia"/>
          <w:sz w:val="32"/>
          <w:szCs w:val="32"/>
        </w:rPr>
        <w:t>有效异议的信息数量</w:t>
      </w:r>
      <w:r>
        <w:rPr>
          <w:rFonts w:ascii="仿宋_GB2312" w:eastAsia="仿宋_GB2312" w:hAnsi="黑体" w:hint="eastAsia"/>
          <w:sz w:val="32"/>
          <w:szCs w:val="32"/>
        </w:rPr>
        <w:t>/</w:t>
      </w:r>
      <w:r>
        <w:rPr>
          <w:rFonts w:ascii="仿宋_GB2312" w:eastAsia="仿宋_GB2312" w:hAnsi="黑体" w:hint="eastAsia"/>
          <w:sz w:val="32"/>
          <w:szCs w:val="32"/>
        </w:rPr>
        <w:t>公示信息数量</w:t>
      </w:r>
      <w:r>
        <w:rPr>
          <w:rFonts w:ascii="仿宋_GB2312" w:eastAsia="仿宋_GB2312" w:hAnsi="黑体" w:hint="eastAsia"/>
          <w:sz w:val="32"/>
          <w:szCs w:val="32"/>
        </w:rPr>
        <w:t>)</w:t>
      </w:r>
      <w:r>
        <w:rPr>
          <w:rFonts w:ascii="仿宋_GB2312" w:eastAsia="仿宋_GB2312" w:hAnsi="黑体" w:hint="eastAsia"/>
          <w:sz w:val="32"/>
          <w:szCs w:val="32"/>
        </w:rPr>
        <w:t>。</w:t>
      </w:r>
      <w:r>
        <w:rPr>
          <w:rFonts w:ascii="楷体_GB2312" w:eastAsia="楷体_GB2312" w:hAnsi="黑体" w:hint="eastAsia"/>
          <w:sz w:val="32"/>
          <w:szCs w:val="32"/>
        </w:rPr>
        <w:t>（牵头单位：区发展改革局，责任单位：区教育体育局、区行政审批服务局、区卫生健康局、区交通运输局、区城管局、区自然资源局、区市场监管局等具有行政许可和处罚权限的单位，完成时限：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健全“双公示”异议处理协同工作机制。优化工作流程，明确责任分工，确保“双公示”信息异议协同处理工作在</w:t>
      </w:r>
      <w:r>
        <w:rPr>
          <w:rFonts w:ascii="仿宋_GB2312" w:eastAsia="仿宋_GB2312" w:hAnsi="黑体" w:hint="eastAsia"/>
          <w:sz w:val="32"/>
          <w:szCs w:val="32"/>
        </w:rPr>
        <w:t>5</w:t>
      </w:r>
      <w:r>
        <w:rPr>
          <w:rFonts w:ascii="仿宋_GB2312" w:eastAsia="仿宋_GB2312" w:hAnsi="黑体" w:hint="eastAsia"/>
          <w:sz w:val="32"/>
          <w:szCs w:val="32"/>
        </w:rPr>
        <w:t>个工作日内完成。</w:t>
      </w:r>
      <w:r>
        <w:rPr>
          <w:rFonts w:ascii="楷体_GB2312" w:eastAsia="楷体_GB2312" w:hAnsi="黑体" w:hint="eastAsia"/>
          <w:sz w:val="32"/>
          <w:szCs w:val="32"/>
        </w:rPr>
        <w:t>（牵头单位：区发展改革局，责任单位：区教育体育局、区行政审批服务局、区卫生健康局、区交通运输局、区城管局、区自然资源局、区市场监管局等具有行政许可和处罚权限的单位，完成时限：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hint="eastAsia"/>
          <w:sz w:val="32"/>
          <w:szCs w:val="32"/>
        </w:rPr>
        <w:t>6</w:t>
      </w:r>
      <w:r>
        <w:rPr>
          <w:rFonts w:ascii="楷体_GB2312" w:eastAsia="楷体_GB2312" w:hAnsi="黑体"/>
          <w:sz w:val="32"/>
          <w:szCs w:val="32"/>
        </w:rPr>
        <w:t>月</w:t>
      </w:r>
      <w:r>
        <w:rPr>
          <w:rFonts w:ascii="楷体_GB2312" w:eastAsia="楷体_GB2312" w:hAnsi="黑体" w:hint="eastAsia"/>
          <w:sz w:val="32"/>
          <w:szCs w:val="32"/>
        </w:rPr>
        <w:t>1</w:t>
      </w:r>
      <w:r>
        <w:rPr>
          <w:rFonts w:ascii="楷体_GB2312" w:eastAsia="楷体_GB2312" w:hAnsi="黑体" w:hint="eastAsia"/>
          <w:sz w:val="32"/>
          <w:szCs w:val="32"/>
        </w:rPr>
        <w:t>5</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仿宋_GB2312" w:eastAsia="仿宋_GB2312" w:hAnsi="黑体" w:hint="eastAsia"/>
          <w:sz w:val="32"/>
          <w:szCs w:val="32"/>
        </w:rPr>
        <w:t>4.</w:t>
      </w:r>
      <w:r>
        <w:rPr>
          <w:rFonts w:ascii="仿宋_GB2312" w:eastAsia="仿宋_GB2312" w:hAnsi="黑体" w:hint="eastAsia"/>
          <w:sz w:val="32"/>
          <w:szCs w:val="32"/>
        </w:rPr>
        <w:t>健全行政处罚信息信用修复工作机制。行政处罚信息信用修复办理流程应严格遵循国家有关规定，行政处罚信息信用修复协同处理在</w:t>
      </w:r>
      <w:r>
        <w:rPr>
          <w:rFonts w:ascii="仿宋_GB2312" w:eastAsia="仿宋_GB2312" w:hAnsi="黑体" w:hint="eastAsia"/>
          <w:sz w:val="32"/>
          <w:szCs w:val="32"/>
        </w:rPr>
        <w:t>3</w:t>
      </w:r>
      <w:r>
        <w:rPr>
          <w:rFonts w:ascii="仿宋_GB2312" w:eastAsia="仿宋_GB2312" w:hAnsi="黑体" w:hint="eastAsia"/>
          <w:sz w:val="32"/>
          <w:szCs w:val="32"/>
        </w:rPr>
        <w:t>个工作日内办结。</w:t>
      </w:r>
      <w:r>
        <w:rPr>
          <w:rFonts w:ascii="楷体_GB2312" w:eastAsia="楷体_GB2312" w:hAnsi="黑体" w:hint="eastAsia"/>
          <w:sz w:val="32"/>
          <w:szCs w:val="32"/>
        </w:rPr>
        <w:t>（牵头单位：区发展改革局，责任单位：区具有行政处罚权限的单位，完成时限：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hint="eastAsia"/>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楷体_GB2312" w:eastAsia="楷体_GB2312" w:hAnsi="黑体" w:hint="eastAsia"/>
          <w:sz w:val="32"/>
          <w:szCs w:val="32"/>
        </w:rPr>
        <w:t>（十一）积极探索创新举措，拓展信用应用场景。</w:t>
      </w:r>
    </w:p>
    <w:p w:rsidR="00B61381" w:rsidRDefault="003A0DF4">
      <w:pPr>
        <w:overflowPunct w:val="0"/>
        <w:spacing w:line="620" w:lineRule="exact"/>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在合同履约领域探索开展信用监管。实施合同履约全流程跟踪监管，归集招商引资、政府采购、政府与社会资本合作等领域，政府方与市场主体签署的各类合同，制定</w:t>
      </w:r>
      <w:r>
        <w:rPr>
          <w:rFonts w:ascii="仿宋_GB2312" w:eastAsia="仿宋_GB2312"/>
          <w:sz w:val="32"/>
          <w:szCs w:val="32"/>
        </w:rPr>
        <w:t>校验</w:t>
      </w:r>
      <w:r>
        <w:rPr>
          <w:rFonts w:ascii="仿宋_GB2312" w:eastAsia="仿宋_GB2312"/>
          <w:sz w:val="32"/>
          <w:szCs w:val="32"/>
        </w:rPr>
        <w:lastRenderedPageBreak/>
        <w:t>规则，</w:t>
      </w:r>
      <w:r>
        <w:rPr>
          <w:rFonts w:ascii="仿宋_GB2312" w:eastAsia="仿宋_GB2312" w:hint="eastAsia"/>
          <w:sz w:val="32"/>
          <w:szCs w:val="32"/>
        </w:rPr>
        <w:t>实现标准化</w:t>
      </w:r>
      <w:r>
        <w:rPr>
          <w:rFonts w:ascii="仿宋_GB2312" w:eastAsia="仿宋_GB2312"/>
          <w:sz w:val="32"/>
          <w:szCs w:val="32"/>
        </w:rPr>
        <w:t>、分批次</w:t>
      </w:r>
      <w:r>
        <w:rPr>
          <w:rFonts w:ascii="仿宋_GB2312" w:eastAsia="仿宋_GB2312" w:hint="eastAsia"/>
          <w:sz w:val="32"/>
          <w:szCs w:val="32"/>
        </w:rPr>
        <w:t>实时</w:t>
      </w:r>
      <w:r>
        <w:rPr>
          <w:rFonts w:ascii="仿宋_GB2312" w:eastAsia="仿宋_GB2312"/>
          <w:sz w:val="32"/>
          <w:szCs w:val="32"/>
        </w:rPr>
        <w:t>入库</w:t>
      </w:r>
      <w:r>
        <w:rPr>
          <w:rFonts w:ascii="仿宋_GB2312" w:eastAsia="仿宋_GB2312" w:hint="eastAsia"/>
          <w:sz w:val="32"/>
          <w:szCs w:val="32"/>
        </w:rPr>
        <w:t>。对相关合同的签约、履约、违约信息</w:t>
      </w:r>
      <w:r>
        <w:rPr>
          <w:rFonts w:ascii="仿宋_GB2312" w:eastAsia="仿宋_GB2312" w:hint="eastAsia"/>
          <w:sz w:val="32"/>
          <w:szCs w:val="32"/>
        </w:rPr>
        <w:t>进行标准化处置和分析，实现合同履约全流程监管。</w:t>
      </w:r>
      <w:r>
        <w:rPr>
          <w:rFonts w:ascii="楷体_GB2312" w:eastAsia="楷体_GB2312" w:hAnsi="黑体" w:hint="eastAsia"/>
          <w:sz w:val="32"/>
          <w:szCs w:val="32"/>
        </w:rPr>
        <w:t>（牵头单位：区发展改革局，责任单位：区有关单位、各街道，完成时限：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鼓励各单位依法依规积极探索信用应用创新。在关系国计民生的重点行业、领域，探索发挥信用体系的机制化保障作用；在关系市场主体和人民群众切身利益的重点领域和具体工作中，积极拓展信用便民惠</w:t>
      </w:r>
      <w:proofErr w:type="gramStart"/>
      <w:r>
        <w:rPr>
          <w:rFonts w:ascii="仿宋_GB2312" w:eastAsia="仿宋_GB2312" w:hAnsi="黑体" w:hint="eastAsia"/>
          <w:sz w:val="32"/>
          <w:szCs w:val="32"/>
        </w:rPr>
        <w:t>企应用</w:t>
      </w:r>
      <w:proofErr w:type="gramEnd"/>
      <w:r>
        <w:rPr>
          <w:rFonts w:ascii="仿宋_GB2312" w:eastAsia="仿宋_GB2312" w:hAnsi="黑体" w:hint="eastAsia"/>
          <w:sz w:val="32"/>
          <w:szCs w:val="32"/>
        </w:rPr>
        <w:t>场景</w:t>
      </w:r>
      <w:r>
        <w:rPr>
          <w:rFonts w:ascii="楷体_GB2312" w:eastAsia="楷体_GB2312" w:hAnsi="黑体" w:hint="eastAsia"/>
          <w:sz w:val="32"/>
          <w:szCs w:val="32"/>
        </w:rPr>
        <w:t>，</w:t>
      </w:r>
      <w:r>
        <w:rPr>
          <w:rFonts w:ascii="仿宋_GB2312" w:eastAsia="仿宋_GB2312" w:hAnsi="黑体" w:hint="eastAsia"/>
          <w:sz w:val="32"/>
          <w:szCs w:val="32"/>
        </w:rPr>
        <w:t>力争形成典型经验，得到国家有关部委认可并全面推广。</w:t>
      </w:r>
      <w:r>
        <w:rPr>
          <w:rFonts w:ascii="楷体_GB2312" w:eastAsia="楷体_GB2312" w:hAnsi="黑体" w:hint="eastAsia"/>
          <w:sz w:val="32"/>
          <w:szCs w:val="32"/>
        </w:rPr>
        <w:t>（责任单位：区有关单位、各街道，完成时限：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黑体" w:eastAsia="黑体" w:hAnsi="黑体"/>
          <w:sz w:val="32"/>
          <w:szCs w:val="32"/>
        </w:rPr>
      </w:pPr>
      <w:r>
        <w:rPr>
          <w:rFonts w:ascii="黑体" w:eastAsia="黑体" w:hAnsi="黑体" w:hint="eastAsia"/>
          <w:sz w:val="32"/>
          <w:szCs w:val="32"/>
        </w:rPr>
        <w:t>三、保障措施</w:t>
      </w:r>
    </w:p>
    <w:p w:rsidR="00B61381" w:rsidRDefault="003A0DF4">
      <w:pPr>
        <w:overflowPunct w:val="0"/>
        <w:spacing w:line="620" w:lineRule="exact"/>
        <w:ind w:firstLine="640"/>
        <w:rPr>
          <w:rFonts w:ascii="楷体_GB2312" w:eastAsia="楷体_GB2312" w:hAnsi="黑体"/>
          <w:sz w:val="32"/>
          <w:szCs w:val="32"/>
        </w:rPr>
      </w:pPr>
      <w:r>
        <w:rPr>
          <w:rFonts w:ascii="楷体_GB2312" w:eastAsia="楷体_GB2312" w:hAnsi="黑体" w:hint="eastAsia"/>
          <w:sz w:val="32"/>
          <w:szCs w:val="32"/>
        </w:rPr>
        <w:t>（一）加强组织领导。</w:t>
      </w:r>
      <w:r>
        <w:rPr>
          <w:rFonts w:ascii="仿宋_GB2312" w:eastAsia="仿宋_GB2312" w:hAnsi="黑体" w:hint="eastAsia"/>
          <w:sz w:val="32"/>
          <w:szCs w:val="32"/>
        </w:rPr>
        <w:t>成立由区政府主要领导同志任组长的历城区落实济南市社会信用体系建设示范城市创建工作推进小组，研究解决创建工作过程中的重点、难点、堵点问题。由区发展</w:t>
      </w:r>
      <w:proofErr w:type="gramStart"/>
      <w:r>
        <w:rPr>
          <w:rFonts w:ascii="仿宋_GB2312" w:eastAsia="仿宋_GB2312" w:hAnsi="黑体" w:hint="eastAsia"/>
          <w:sz w:val="32"/>
          <w:szCs w:val="32"/>
        </w:rPr>
        <w:t>改革局</w:t>
      </w:r>
      <w:proofErr w:type="gramEnd"/>
      <w:r>
        <w:rPr>
          <w:rFonts w:ascii="仿宋_GB2312" w:eastAsia="仿宋_GB2312" w:hAnsi="黑体" w:hint="eastAsia"/>
          <w:sz w:val="32"/>
          <w:szCs w:val="32"/>
        </w:rPr>
        <w:t>牵头，从区有关部门、街道抽调工作人员，组建创建社会信用体系建设示范城市工作专班。各级各部门要认真落实“一把手”责任制，结合本实施方案要求，细化目标任务，制定工作推进方案，出台实招实策，确保工作落实到位。</w:t>
      </w:r>
      <w:r>
        <w:rPr>
          <w:rFonts w:ascii="楷体_GB2312" w:eastAsia="楷体_GB2312" w:hAnsi="黑体" w:hint="eastAsia"/>
          <w:sz w:val="32"/>
          <w:szCs w:val="32"/>
        </w:rPr>
        <w:t>（牵头单位：区发展改革局，责任单位：区有关单位、各街道，完成时限：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hint="eastAsia"/>
          <w:sz w:val="32"/>
          <w:szCs w:val="32"/>
        </w:rPr>
        <w:t>6</w:t>
      </w:r>
      <w:r>
        <w:rPr>
          <w:rFonts w:ascii="楷体_GB2312" w:eastAsia="楷体_GB2312" w:hAnsi="黑体"/>
          <w:sz w:val="32"/>
          <w:szCs w:val="32"/>
        </w:rPr>
        <w:t>月</w:t>
      </w:r>
      <w:r>
        <w:rPr>
          <w:rFonts w:ascii="楷体_GB2312" w:eastAsia="楷体_GB2312" w:hAnsi="黑体" w:hint="eastAsia"/>
          <w:sz w:val="32"/>
          <w:szCs w:val="32"/>
        </w:rPr>
        <w:t>15</w:t>
      </w:r>
      <w:r>
        <w:rPr>
          <w:rFonts w:ascii="楷体_GB2312" w:eastAsia="楷体_GB2312" w:hAnsi="黑体"/>
          <w:sz w:val="32"/>
          <w:szCs w:val="32"/>
        </w:rPr>
        <w:t>日前</w:t>
      </w:r>
      <w:r>
        <w:rPr>
          <w:rFonts w:ascii="楷体_GB2312" w:eastAsia="楷体_GB2312" w:hAnsi="黑体" w:hint="eastAsia"/>
          <w:sz w:val="32"/>
          <w:szCs w:val="32"/>
        </w:rPr>
        <w:t>）</w:t>
      </w:r>
    </w:p>
    <w:p w:rsidR="00B61381" w:rsidRDefault="003A0DF4">
      <w:pPr>
        <w:overflowPunct w:val="0"/>
        <w:spacing w:line="620" w:lineRule="exact"/>
        <w:ind w:firstLineChars="200" w:firstLine="640"/>
        <w:rPr>
          <w:rFonts w:ascii="楷体_GB2312" w:eastAsia="楷体_GB2312" w:hAnsi="黑体"/>
          <w:sz w:val="32"/>
          <w:szCs w:val="32"/>
        </w:rPr>
      </w:pPr>
      <w:r>
        <w:rPr>
          <w:rFonts w:ascii="楷体_GB2312" w:eastAsia="楷体_GB2312" w:hAnsi="黑体" w:hint="eastAsia"/>
          <w:sz w:val="32"/>
          <w:szCs w:val="32"/>
        </w:rPr>
        <w:t>（二）落实经费保障。</w:t>
      </w:r>
      <w:r>
        <w:rPr>
          <w:rFonts w:ascii="仿宋_GB2312" w:eastAsia="仿宋_GB2312" w:hAnsi="黑体" w:hint="eastAsia"/>
          <w:sz w:val="32"/>
          <w:szCs w:val="32"/>
        </w:rPr>
        <w:t>按照社会信用体系建设示范城市评价指标要求，落实社会信用体系建设工作经费保障。区财</w:t>
      </w:r>
      <w:r>
        <w:rPr>
          <w:rFonts w:ascii="仿宋_GB2312" w:eastAsia="仿宋_GB2312" w:hAnsi="黑体" w:hint="eastAsia"/>
          <w:sz w:val="32"/>
          <w:szCs w:val="32"/>
        </w:rPr>
        <w:lastRenderedPageBreak/>
        <w:t>政安排工作经费</w:t>
      </w:r>
      <w:r>
        <w:rPr>
          <w:rFonts w:ascii="仿宋_GB2312" w:eastAsia="仿宋_GB2312" w:hAnsi="黑体" w:hint="eastAsia"/>
          <w:sz w:val="32"/>
          <w:szCs w:val="32"/>
        </w:rPr>
        <w:t>,</w:t>
      </w:r>
      <w:r>
        <w:rPr>
          <w:rFonts w:ascii="仿宋_GB2312" w:eastAsia="仿宋_GB2312" w:hAnsi="黑体" w:hint="eastAsia"/>
          <w:sz w:val="32"/>
          <w:szCs w:val="32"/>
        </w:rPr>
        <w:t>支持城市信用监测、重点领域推进、信用应用创新、诚信宣传活动等信用示范城市创建相关工作。</w:t>
      </w:r>
      <w:r>
        <w:rPr>
          <w:rFonts w:ascii="楷体_GB2312" w:eastAsia="楷体_GB2312" w:hAnsi="黑体" w:hint="eastAsia"/>
          <w:sz w:val="32"/>
          <w:szCs w:val="32"/>
        </w:rPr>
        <w:t>（责任单位：区发展改革局、区财政局，完成时限：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hint="eastAsia"/>
          <w:sz w:val="32"/>
          <w:szCs w:val="32"/>
        </w:rPr>
        <w:t>6</w:t>
      </w:r>
      <w:r>
        <w:rPr>
          <w:rFonts w:ascii="楷体_GB2312" w:eastAsia="楷体_GB2312" w:hAnsi="黑体"/>
          <w:sz w:val="32"/>
          <w:szCs w:val="32"/>
        </w:rPr>
        <w:t>月</w:t>
      </w:r>
      <w:r>
        <w:rPr>
          <w:rFonts w:ascii="楷体_GB2312" w:eastAsia="楷体_GB2312" w:hAnsi="黑体" w:hint="eastAsia"/>
          <w:sz w:val="32"/>
          <w:szCs w:val="32"/>
        </w:rPr>
        <w:t>15</w:t>
      </w:r>
      <w:r>
        <w:rPr>
          <w:rFonts w:ascii="楷体_GB2312" w:eastAsia="楷体_GB2312" w:hAnsi="黑体"/>
          <w:sz w:val="32"/>
          <w:szCs w:val="32"/>
        </w:rPr>
        <w:t>日前</w:t>
      </w:r>
      <w:r>
        <w:rPr>
          <w:rFonts w:ascii="楷体_GB2312" w:eastAsia="楷体_GB2312" w:hAnsi="黑体" w:hint="eastAsia"/>
          <w:sz w:val="32"/>
          <w:szCs w:val="32"/>
        </w:rPr>
        <w:t>）</w:t>
      </w:r>
    </w:p>
    <w:p w:rsidR="00B61381" w:rsidRPr="006A697D" w:rsidRDefault="003A0DF4" w:rsidP="006A697D">
      <w:pPr>
        <w:overflowPunct w:val="0"/>
        <w:spacing w:line="620" w:lineRule="exact"/>
        <w:ind w:firstLine="640"/>
        <w:rPr>
          <w:rFonts w:ascii="楷体_GB2312" w:eastAsia="楷体_GB2312" w:hAnsi="黑体" w:hint="eastAsia"/>
          <w:sz w:val="32"/>
          <w:szCs w:val="32"/>
        </w:rPr>
      </w:pPr>
      <w:r>
        <w:rPr>
          <w:rFonts w:ascii="楷体_GB2312" w:eastAsia="楷体_GB2312" w:hAnsi="黑体" w:hint="eastAsia"/>
          <w:sz w:val="32"/>
          <w:szCs w:val="32"/>
        </w:rPr>
        <w:t>（三）强化督查考核。</w:t>
      </w:r>
      <w:r>
        <w:rPr>
          <w:rFonts w:ascii="仿宋_GB2312" w:eastAsia="仿宋_GB2312" w:hAnsi="黑体" w:hint="eastAsia"/>
          <w:sz w:val="32"/>
          <w:szCs w:val="32"/>
        </w:rPr>
        <w:t>建立完善创建工作动态评估机制，将落实社会信用体系建设示范城市创建任务完成情况纳入对各部门、各街道的高质量发展综合绩效考核，确保责任落实到位、任务完成到位。对推进缓慢的重点工作加大督查力度，建立创建工作激励与问责机制，对未按要求完成任务影响</w:t>
      </w:r>
      <w:r>
        <w:rPr>
          <w:rFonts w:ascii="仿宋_GB2312" w:eastAsia="仿宋_GB2312" w:hAnsi="黑体" w:hint="eastAsia"/>
          <w:sz w:val="32"/>
          <w:szCs w:val="32"/>
        </w:rPr>
        <w:t>创建工作的，予以通报批评。</w:t>
      </w:r>
      <w:r>
        <w:rPr>
          <w:rFonts w:ascii="楷体_GB2312" w:eastAsia="楷体_GB2312" w:hAnsi="黑体" w:hint="eastAsia"/>
          <w:sz w:val="32"/>
          <w:szCs w:val="32"/>
        </w:rPr>
        <w:t>（牵头单位：区纪委区监委机关、区委办公室、区委组织部、区政府办公室、区发展改革局，责任单位：区有关单位、各街道，完成时限：</w:t>
      </w:r>
      <w:r>
        <w:rPr>
          <w:rFonts w:ascii="楷体_GB2312" w:eastAsia="楷体_GB2312" w:hAnsi="黑体" w:hint="eastAsia"/>
          <w:sz w:val="32"/>
          <w:szCs w:val="32"/>
        </w:rPr>
        <w:t>2</w:t>
      </w:r>
      <w:r>
        <w:rPr>
          <w:rFonts w:ascii="楷体_GB2312" w:eastAsia="楷体_GB2312" w:hAnsi="黑体"/>
          <w:sz w:val="32"/>
          <w:szCs w:val="32"/>
        </w:rPr>
        <w:t>021</w:t>
      </w:r>
      <w:r>
        <w:rPr>
          <w:rFonts w:ascii="楷体_GB2312" w:eastAsia="楷体_GB2312" w:hAnsi="黑体"/>
          <w:sz w:val="32"/>
          <w:szCs w:val="32"/>
        </w:rPr>
        <w:t>年</w:t>
      </w:r>
      <w:r>
        <w:rPr>
          <w:rFonts w:ascii="楷体_GB2312" w:eastAsia="楷体_GB2312" w:hAnsi="黑体"/>
          <w:sz w:val="32"/>
          <w:szCs w:val="32"/>
        </w:rPr>
        <w:t>6</w:t>
      </w:r>
      <w:r>
        <w:rPr>
          <w:rFonts w:ascii="楷体_GB2312" w:eastAsia="楷体_GB2312" w:hAnsi="黑体"/>
          <w:sz w:val="32"/>
          <w:szCs w:val="32"/>
        </w:rPr>
        <w:t>月</w:t>
      </w:r>
      <w:r>
        <w:rPr>
          <w:rFonts w:ascii="楷体_GB2312" w:eastAsia="楷体_GB2312" w:hAnsi="黑体" w:hint="eastAsia"/>
          <w:sz w:val="32"/>
          <w:szCs w:val="32"/>
        </w:rPr>
        <w:t>3</w:t>
      </w:r>
      <w:r>
        <w:rPr>
          <w:rFonts w:ascii="楷体_GB2312" w:eastAsia="楷体_GB2312" w:hAnsi="黑体"/>
          <w:sz w:val="32"/>
          <w:szCs w:val="32"/>
        </w:rPr>
        <w:t>0</w:t>
      </w:r>
      <w:r>
        <w:rPr>
          <w:rFonts w:ascii="楷体_GB2312" w:eastAsia="楷体_GB2312" w:hAnsi="黑体"/>
          <w:sz w:val="32"/>
          <w:szCs w:val="32"/>
        </w:rPr>
        <w:t>日前</w:t>
      </w:r>
      <w:r>
        <w:rPr>
          <w:rFonts w:ascii="楷体_GB2312" w:eastAsia="楷体_GB2312" w:hAnsi="黑体" w:hint="eastAsia"/>
          <w:sz w:val="32"/>
          <w:szCs w:val="32"/>
        </w:rPr>
        <w:t>）</w:t>
      </w:r>
      <w:bookmarkStart w:id="0" w:name="_GoBack"/>
      <w:bookmarkEnd w:id="0"/>
    </w:p>
    <w:sectPr w:rsidR="00B61381" w:rsidRPr="006A697D" w:rsidSect="006A697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DF4" w:rsidRDefault="003A0DF4">
      <w:r>
        <w:separator/>
      </w:r>
    </w:p>
  </w:endnote>
  <w:endnote w:type="continuationSeparator" w:id="0">
    <w:p w:rsidR="003A0DF4" w:rsidRDefault="003A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98985"/>
      <w:docPartObj>
        <w:docPartGallery w:val="AutoText"/>
      </w:docPartObj>
    </w:sdtPr>
    <w:sdtEndPr>
      <w:rPr>
        <w:sz w:val="24"/>
        <w:szCs w:val="24"/>
      </w:rPr>
    </w:sdtEndPr>
    <w:sdtContent>
      <w:p w:rsidR="00B61381" w:rsidRDefault="003A0DF4">
        <w:pPr>
          <w:pStyle w:val="a7"/>
          <w:jc w:val="center"/>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25</w:t>
        </w:r>
        <w:r>
          <w:rPr>
            <w:sz w:val="24"/>
            <w:szCs w:val="24"/>
          </w:rPr>
          <w:fldChar w:fldCharType="end"/>
        </w:r>
      </w:p>
    </w:sdtContent>
  </w:sdt>
  <w:p w:rsidR="00B61381" w:rsidRDefault="00B613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DF4" w:rsidRDefault="003A0DF4">
      <w:r>
        <w:separator/>
      </w:r>
    </w:p>
  </w:footnote>
  <w:footnote w:type="continuationSeparator" w:id="0">
    <w:p w:rsidR="003A0DF4" w:rsidRDefault="003A0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559"/>
    <w:rsid w:val="00000900"/>
    <w:rsid w:val="00002B01"/>
    <w:rsid w:val="00003DF3"/>
    <w:rsid w:val="00004C7A"/>
    <w:rsid w:val="00006EB2"/>
    <w:rsid w:val="00007705"/>
    <w:rsid w:val="00011998"/>
    <w:rsid w:val="00013045"/>
    <w:rsid w:val="00014330"/>
    <w:rsid w:val="0001522E"/>
    <w:rsid w:val="0001750A"/>
    <w:rsid w:val="00017DF1"/>
    <w:rsid w:val="000203D4"/>
    <w:rsid w:val="00020DF7"/>
    <w:rsid w:val="000210A4"/>
    <w:rsid w:val="0002199C"/>
    <w:rsid w:val="00021CAB"/>
    <w:rsid w:val="0002248F"/>
    <w:rsid w:val="00022579"/>
    <w:rsid w:val="00022FD3"/>
    <w:rsid w:val="000230B5"/>
    <w:rsid w:val="00023560"/>
    <w:rsid w:val="00024298"/>
    <w:rsid w:val="0002434D"/>
    <w:rsid w:val="00024A6F"/>
    <w:rsid w:val="000268F3"/>
    <w:rsid w:val="00027B3E"/>
    <w:rsid w:val="00030367"/>
    <w:rsid w:val="00030901"/>
    <w:rsid w:val="00030A0B"/>
    <w:rsid w:val="00031D18"/>
    <w:rsid w:val="00033FE8"/>
    <w:rsid w:val="00035471"/>
    <w:rsid w:val="0003689B"/>
    <w:rsid w:val="0003714C"/>
    <w:rsid w:val="0004118A"/>
    <w:rsid w:val="00044E3A"/>
    <w:rsid w:val="00045DEF"/>
    <w:rsid w:val="00045FA1"/>
    <w:rsid w:val="000462A2"/>
    <w:rsid w:val="00046C32"/>
    <w:rsid w:val="00047458"/>
    <w:rsid w:val="000501F4"/>
    <w:rsid w:val="00050BB4"/>
    <w:rsid w:val="00050EB0"/>
    <w:rsid w:val="00053FC4"/>
    <w:rsid w:val="00054032"/>
    <w:rsid w:val="00055A41"/>
    <w:rsid w:val="00056366"/>
    <w:rsid w:val="00057070"/>
    <w:rsid w:val="0006082A"/>
    <w:rsid w:val="000616CF"/>
    <w:rsid w:val="0006194C"/>
    <w:rsid w:val="0006214E"/>
    <w:rsid w:val="0006217F"/>
    <w:rsid w:val="00062607"/>
    <w:rsid w:val="00063176"/>
    <w:rsid w:val="0006378E"/>
    <w:rsid w:val="00063E7A"/>
    <w:rsid w:val="00064684"/>
    <w:rsid w:val="000664E9"/>
    <w:rsid w:val="00066E18"/>
    <w:rsid w:val="00067F35"/>
    <w:rsid w:val="0007345A"/>
    <w:rsid w:val="00073AD7"/>
    <w:rsid w:val="00073F5C"/>
    <w:rsid w:val="00074761"/>
    <w:rsid w:val="0007539B"/>
    <w:rsid w:val="0007586E"/>
    <w:rsid w:val="00076022"/>
    <w:rsid w:val="00077A9D"/>
    <w:rsid w:val="00080BE4"/>
    <w:rsid w:val="00081FF7"/>
    <w:rsid w:val="00082607"/>
    <w:rsid w:val="00082C0F"/>
    <w:rsid w:val="000832E6"/>
    <w:rsid w:val="00087525"/>
    <w:rsid w:val="000875DC"/>
    <w:rsid w:val="0008797E"/>
    <w:rsid w:val="00090C63"/>
    <w:rsid w:val="00091EBB"/>
    <w:rsid w:val="00093DB7"/>
    <w:rsid w:val="0009524F"/>
    <w:rsid w:val="000A0B3C"/>
    <w:rsid w:val="000A2BF9"/>
    <w:rsid w:val="000A3BEF"/>
    <w:rsid w:val="000A3D29"/>
    <w:rsid w:val="000A401C"/>
    <w:rsid w:val="000A637F"/>
    <w:rsid w:val="000A75E9"/>
    <w:rsid w:val="000B1767"/>
    <w:rsid w:val="000B1B2D"/>
    <w:rsid w:val="000B23AB"/>
    <w:rsid w:val="000B3091"/>
    <w:rsid w:val="000B30FB"/>
    <w:rsid w:val="000B4EDB"/>
    <w:rsid w:val="000B53A6"/>
    <w:rsid w:val="000B6B6A"/>
    <w:rsid w:val="000B776D"/>
    <w:rsid w:val="000C548E"/>
    <w:rsid w:val="000C5C5D"/>
    <w:rsid w:val="000C7585"/>
    <w:rsid w:val="000C790F"/>
    <w:rsid w:val="000D2241"/>
    <w:rsid w:val="000D2DB9"/>
    <w:rsid w:val="000D306D"/>
    <w:rsid w:val="000D5386"/>
    <w:rsid w:val="000D71D2"/>
    <w:rsid w:val="000E22D5"/>
    <w:rsid w:val="000E22F7"/>
    <w:rsid w:val="000E2489"/>
    <w:rsid w:val="000E2F1C"/>
    <w:rsid w:val="000E4C1F"/>
    <w:rsid w:val="000E4C55"/>
    <w:rsid w:val="000E586C"/>
    <w:rsid w:val="000E6037"/>
    <w:rsid w:val="000F18BC"/>
    <w:rsid w:val="000F239E"/>
    <w:rsid w:val="000F2BEE"/>
    <w:rsid w:val="000F3AA0"/>
    <w:rsid w:val="000F627C"/>
    <w:rsid w:val="000F79C0"/>
    <w:rsid w:val="000F7C91"/>
    <w:rsid w:val="00100BEF"/>
    <w:rsid w:val="001018D5"/>
    <w:rsid w:val="001033BE"/>
    <w:rsid w:val="0010341E"/>
    <w:rsid w:val="00103632"/>
    <w:rsid w:val="00104782"/>
    <w:rsid w:val="001056B5"/>
    <w:rsid w:val="00105A67"/>
    <w:rsid w:val="0010648E"/>
    <w:rsid w:val="001064C8"/>
    <w:rsid w:val="00110031"/>
    <w:rsid w:val="00110268"/>
    <w:rsid w:val="00111B81"/>
    <w:rsid w:val="00112818"/>
    <w:rsid w:val="00112AC6"/>
    <w:rsid w:val="0011564B"/>
    <w:rsid w:val="00117488"/>
    <w:rsid w:val="001177AD"/>
    <w:rsid w:val="00117D25"/>
    <w:rsid w:val="001201EA"/>
    <w:rsid w:val="0012054C"/>
    <w:rsid w:val="00121044"/>
    <w:rsid w:val="001212FA"/>
    <w:rsid w:val="001216FE"/>
    <w:rsid w:val="00121EB7"/>
    <w:rsid w:val="00124BF5"/>
    <w:rsid w:val="001255AB"/>
    <w:rsid w:val="00125B27"/>
    <w:rsid w:val="00125FE4"/>
    <w:rsid w:val="001266DF"/>
    <w:rsid w:val="0013066C"/>
    <w:rsid w:val="00130A38"/>
    <w:rsid w:val="00131D6F"/>
    <w:rsid w:val="00132D39"/>
    <w:rsid w:val="0013319E"/>
    <w:rsid w:val="00135548"/>
    <w:rsid w:val="00140813"/>
    <w:rsid w:val="00140CA5"/>
    <w:rsid w:val="00140DEA"/>
    <w:rsid w:val="00143607"/>
    <w:rsid w:val="00143731"/>
    <w:rsid w:val="001445C1"/>
    <w:rsid w:val="00144A6C"/>
    <w:rsid w:val="001469A4"/>
    <w:rsid w:val="0014780E"/>
    <w:rsid w:val="0015009E"/>
    <w:rsid w:val="00151119"/>
    <w:rsid w:val="00153C4D"/>
    <w:rsid w:val="00154DC6"/>
    <w:rsid w:val="00156470"/>
    <w:rsid w:val="0015663E"/>
    <w:rsid w:val="0015756B"/>
    <w:rsid w:val="00157DCB"/>
    <w:rsid w:val="00157E3F"/>
    <w:rsid w:val="00162FF9"/>
    <w:rsid w:val="00163D36"/>
    <w:rsid w:val="00167C03"/>
    <w:rsid w:val="00170213"/>
    <w:rsid w:val="001704BA"/>
    <w:rsid w:val="00170DF9"/>
    <w:rsid w:val="00171E1F"/>
    <w:rsid w:val="0017265A"/>
    <w:rsid w:val="00173D13"/>
    <w:rsid w:val="001742CD"/>
    <w:rsid w:val="00177AF7"/>
    <w:rsid w:val="00180321"/>
    <w:rsid w:val="00180BA3"/>
    <w:rsid w:val="00181362"/>
    <w:rsid w:val="00181B6B"/>
    <w:rsid w:val="00181E75"/>
    <w:rsid w:val="00183881"/>
    <w:rsid w:val="001841B5"/>
    <w:rsid w:val="001854A3"/>
    <w:rsid w:val="00190B3F"/>
    <w:rsid w:val="00190E01"/>
    <w:rsid w:val="00191256"/>
    <w:rsid w:val="00191A7D"/>
    <w:rsid w:val="001942DA"/>
    <w:rsid w:val="00194B4E"/>
    <w:rsid w:val="00195CEB"/>
    <w:rsid w:val="00196476"/>
    <w:rsid w:val="00196D2D"/>
    <w:rsid w:val="001A0135"/>
    <w:rsid w:val="001A092C"/>
    <w:rsid w:val="001A1532"/>
    <w:rsid w:val="001A2978"/>
    <w:rsid w:val="001A4EB5"/>
    <w:rsid w:val="001A60E2"/>
    <w:rsid w:val="001A6E16"/>
    <w:rsid w:val="001B1254"/>
    <w:rsid w:val="001B253D"/>
    <w:rsid w:val="001B2F20"/>
    <w:rsid w:val="001B49EF"/>
    <w:rsid w:val="001B4F59"/>
    <w:rsid w:val="001B557C"/>
    <w:rsid w:val="001B5CA7"/>
    <w:rsid w:val="001B6BED"/>
    <w:rsid w:val="001B716C"/>
    <w:rsid w:val="001C06F3"/>
    <w:rsid w:val="001C07C3"/>
    <w:rsid w:val="001C0F4D"/>
    <w:rsid w:val="001C1989"/>
    <w:rsid w:val="001C2564"/>
    <w:rsid w:val="001C5E27"/>
    <w:rsid w:val="001C67BA"/>
    <w:rsid w:val="001C6F42"/>
    <w:rsid w:val="001C7267"/>
    <w:rsid w:val="001C792A"/>
    <w:rsid w:val="001C7971"/>
    <w:rsid w:val="001C7D5B"/>
    <w:rsid w:val="001D3C18"/>
    <w:rsid w:val="001D4470"/>
    <w:rsid w:val="001D4F2C"/>
    <w:rsid w:val="001D6B07"/>
    <w:rsid w:val="001E12D6"/>
    <w:rsid w:val="001E2473"/>
    <w:rsid w:val="001E2893"/>
    <w:rsid w:val="001E3CC0"/>
    <w:rsid w:val="001E471F"/>
    <w:rsid w:val="001F0AA5"/>
    <w:rsid w:val="001F2583"/>
    <w:rsid w:val="001F2E63"/>
    <w:rsid w:val="001F394D"/>
    <w:rsid w:val="001F6A2C"/>
    <w:rsid w:val="001F6A62"/>
    <w:rsid w:val="001F79DA"/>
    <w:rsid w:val="0020134A"/>
    <w:rsid w:val="002036AF"/>
    <w:rsid w:val="00205E3B"/>
    <w:rsid w:val="00206451"/>
    <w:rsid w:val="00206954"/>
    <w:rsid w:val="00206F63"/>
    <w:rsid w:val="00207363"/>
    <w:rsid w:val="00211782"/>
    <w:rsid w:val="00211E7E"/>
    <w:rsid w:val="00214BFB"/>
    <w:rsid w:val="00214C84"/>
    <w:rsid w:val="00216628"/>
    <w:rsid w:val="00220905"/>
    <w:rsid w:val="00221C7A"/>
    <w:rsid w:val="0022248B"/>
    <w:rsid w:val="00224620"/>
    <w:rsid w:val="002256A8"/>
    <w:rsid w:val="00226E28"/>
    <w:rsid w:val="00226E41"/>
    <w:rsid w:val="00230B05"/>
    <w:rsid w:val="0023174A"/>
    <w:rsid w:val="00232559"/>
    <w:rsid w:val="002336EB"/>
    <w:rsid w:val="002337F5"/>
    <w:rsid w:val="00233FB1"/>
    <w:rsid w:val="00234050"/>
    <w:rsid w:val="00235841"/>
    <w:rsid w:val="00235945"/>
    <w:rsid w:val="00235C19"/>
    <w:rsid w:val="0024053B"/>
    <w:rsid w:val="002422CF"/>
    <w:rsid w:val="0024420A"/>
    <w:rsid w:val="00245693"/>
    <w:rsid w:val="002457F8"/>
    <w:rsid w:val="0024651D"/>
    <w:rsid w:val="002478F8"/>
    <w:rsid w:val="002543A7"/>
    <w:rsid w:val="00255804"/>
    <w:rsid w:val="00257E38"/>
    <w:rsid w:val="0026067B"/>
    <w:rsid w:val="0026159B"/>
    <w:rsid w:val="002623E2"/>
    <w:rsid w:val="00263A57"/>
    <w:rsid w:val="00264298"/>
    <w:rsid w:val="002654E8"/>
    <w:rsid w:val="0026590B"/>
    <w:rsid w:val="00266A16"/>
    <w:rsid w:val="00267617"/>
    <w:rsid w:val="00267762"/>
    <w:rsid w:val="00267F57"/>
    <w:rsid w:val="00270B81"/>
    <w:rsid w:val="0027142E"/>
    <w:rsid w:val="00271CF7"/>
    <w:rsid w:val="00272BCE"/>
    <w:rsid w:val="00273429"/>
    <w:rsid w:val="002752DE"/>
    <w:rsid w:val="0027595E"/>
    <w:rsid w:val="00275C17"/>
    <w:rsid w:val="00277C39"/>
    <w:rsid w:val="0028038F"/>
    <w:rsid w:val="00281F8A"/>
    <w:rsid w:val="002824E8"/>
    <w:rsid w:val="00282E18"/>
    <w:rsid w:val="00283579"/>
    <w:rsid w:val="00283802"/>
    <w:rsid w:val="0028513A"/>
    <w:rsid w:val="00285D01"/>
    <w:rsid w:val="00290766"/>
    <w:rsid w:val="00290B0B"/>
    <w:rsid w:val="00293673"/>
    <w:rsid w:val="00293F14"/>
    <w:rsid w:val="00293F5F"/>
    <w:rsid w:val="00294E22"/>
    <w:rsid w:val="00295836"/>
    <w:rsid w:val="00296492"/>
    <w:rsid w:val="00296DFA"/>
    <w:rsid w:val="0029795D"/>
    <w:rsid w:val="00297C35"/>
    <w:rsid w:val="002A1B44"/>
    <w:rsid w:val="002A2F5A"/>
    <w:rsid w:val="002A4F9F"/>
    <w:rsid w:val="002A6BCA"/>
    <w:rsid w:val="002A6F04"/>
    <w:rsid w:val="002A7596"/>
    <w:rsid w:val="002B3C6E"/>
    <w:rsid w:val="002B4061"/>
    <w:rsid w:val="002B429A"/>
    <w:rsid w:val="002B6869"/>
    <w:rsid w:val="002B6EB7"/>
    <w:rsid w:val="002B7296"/>
    <w:rsid w:val="002C0E53"/>
    <w:rsid w:val="002C0FB2"/>
    <w:rsid w:val="002C2D12"/>
    <w:rsid w:val="002C5E73"/>
    <w:rsid w:val="002C62AD"/>
    <w:rsid w:val="002C64EB"/>
    <w:rsid w:val="002C6F42"/>
    <w:rsid w:val="002C76AC"/>
    <w:rsid w:val="002C785B"/>
    <w:rsid w:val="002D24C5"/>
    <w:rsid w:val="002D2D72"/>
    <w:rsid w:val="002D339C"/>
    <w:rsid w:val="002D4D2F"/>
    <w:rsid w:val="002D66FB"/>
    <w:rsid w:val="002E0535"/>
    <w:rsid w:val="002E05EE"/>
    <w:rsid w:val="002E2BED"/>
    <w:rsid w:val="002E313F"/>
    <w:rsid w:val="002E6B81"/>
    <w:rsid w:val="002E7883"/>
    <w:rsid w:val="002F1A04"/>
    <w:rsid w:val="002F28C2"/>
    <w:rsid w:val="002F363D"/>
    <w:rsid w:val="002F3DF4"/>
    <w:rsid w:val="002F47F6"/>
    <w:rsid w:val="002F702B"/>
    <w:rsid w:val="002F7B40"/>
    <w:rsid w:val="002F7CAC"/>
    <w:rsid w:val="002F7ED7"/>
    <w:rsid w:val="00301674"/>
    <w:rsid w:val="00301E01"/>
    <w:rsid w:val="00302462"/>
    <w:rsid w:val="00302717"/>
    <w:rsid w:val="00304BDB"/>
    <w:rsid w:val="003077A6"/>
    <w:rsid w:val="00307DF6"/>
    <w:rsid w:val="00310457"/>
    <w:rsid w:val="003109AB"/>
    <w:rsid w:val="00310FF9"/>
    <w:rsid w:val="00311026"/>
    <w:rsid w:val="00311B20"/>
    <w:rsid w:val="00311F1A"/>
    <w:rsid w:val="003130AB"/>
    <w:rsid w:val="00313E6B"/>
    <w:rsid w:val="003141F7"/>
    <w:rsid w:val="00314669"/>
    <w:rsid w:val="00315C08"/>
    <w:rsid w:val="003161A8"/>
    <w:rsid w:val="00317B5A"/>
    <w:rsid w:val="00317C4A"/>
    <w:rsid w:val="0032186F"/>
    <w:rsid w:val="00322535"/>
    <w:rsid w:val="003233EF"/>
    <w:rsid w:val="0032606D"/>
    <w:rsid w:val="00326850"/>
    <w:rsid w:val="003269C2"/>
    <w:rsid w:val="00326C29"/>
    <w:rsid w:val="003300E0"/>
    <w:rsid w:val="003301F0"/>
    <w:rsid w:val="00330F5C"/>
    <w:rsid w:val="00331C49"/>
    <w:rsid w:val="00333E9C"/>
    <w:rsid w:val="003347AD"/>
    <w:rsid w:val="00335044"/>
    <w:rsid w:val="00335827"/>
    <w:rsid w:val="003378B9"/>
    <w:rsid w:val="003417FD"/>
    <w:rsid w:val="00345C27"/>
    <w:rsid w:val="003467D6"/>
    <w:rsid w:val="003468A2"/>
    <w:rsid w:val="00347884"/>
    <w:rsid w:val="00347C51"/>
    <w:rsid w:val="00351A39"/>
    <w:rsid w:val="0035298F"/>
    <w:rsid w:val="00354C97"/>
    <w:rsid w:val="00356EBB"/>
    <w:rsid w:val="00362888"/>
    <w:rsid w:val="003629E6"/>
    <w:rsid w:val="003665CC"/>
    <w:rsid w:val="00366816"/>
    <w:rsid w:val="00366B27"/>
    <w:rsid w:val="00367B94"/>
    <w:rsid w:val="00367E15"/>
    <w:rsid w:val="003710F1"/>
    <w:rsid w:val="00371CBD"/>
    <w:rsid w:val="003720A2"/>
    <w:rsid w:val="00372D9C"/>
    <w:rsid w:val="00373B7B"/>
    <w:rsid w:val="00374814"/>
    <w:rsid w:val="0037566E"/>
    <w:rsid w:val="00375D96"/>
    <w:rsid w:val="0037638F"/>
    <w:rsid w:val="003808A0"/>
    <w:rsid w:val="00381167"/>
    <w:rsid w:val="00381516"/>
    <w:rsid w:val="003819EF"/>
    <w:rsid w:val="00382E28"/>
    <w:rsid w:val="0038389E"/>
    <w:rsid w:val="003840D9"/>
    <w:rsid w:val="003858FE"/>
    <w:rsid w:val="00386129"/>
    <w:rsid w:val="00386F40"/>
    <w:rsid w:val="00391DD3"/>
    <w:rsid w:val="0039338F"/>
    <w:rsid w:val="00396045"/>
    <w:rsid w:val="0039653A"/>
    <w:rsid w:val="0039699B"/>
    <w:rsid w:val="00396ADF"/>
    <w:rsid w:val="00397587"/>
    <w:rsid w:val="003A0053"/>
    <w:rsid w:val="003A0DF4"/>
    <w:rsid w:val="003A0E39"/>
    <w:rsid w:val="003A0F3A"/>
    <w:rsid w:val="003A275A"/>
    <w:rsid w:val="003A2E4E"/>
    <w:rsid w:val="003A42B9"/>
    <w:rsid w:val="003A5C73"/>
    <w:rsid w:val="003B089A"/>
    <w:rsid w:val="003B2749"/>
    <w:rsid w:val="003B3201"/>
    <w:rsid w:val="003B4176"/>
    <w:rsid w:val="003B41FB"/>
    <w:rsid w:val="003B4399"/>
    <w:rsid w:val="003B4496"/>
    <w:rsid w:val="003B51F5"/>
    <w:rsid w:val="003C197B"/>
    <w:rsid w:val="003C26C8"/>
    <w:rsid w:val="003C3811"/>
    <w:rsid w:val="003C5833"/>
    <w:rsid w:val="003C5CB7"/>
    <w:rsid w:val="003C60A3"/>
    <w:rsid w:val="003C71B4"/>
    <w:rsid w:val="003C769E"/>
    <w:rsid w:val="003D028A"/>
    <w:rsid w:val="003D136B"/>
    <w:rsid w:val="003D3B9F"/>
    <w:rsid w:val="003D4B9C"/>
    <w:rsid w:val="003D5484"/>
    <w:rsid w:val="003D69EC"/>
    <w:rsid w:val="003D78B8"/>
    <w:rsid w:val="003E0D8A"/>
    <w:rsid w:val="003E242E"/>
    <w:rsid w:val="003E2574"/>
    <w:rsid w:val="003E2A65"/>
    <w:rsid w:val="003E30AE"/>
    <w:rsid w:val="003E38B7"/>
    <w:rsid w:val="003E4813"/>
    <w:rsid w:val="003E4B88"/>
    <w:rsid w:val="003E59F0"/>
    <w:rsid w:val="003F0158"/>
    <w:rsid w:val="003F070F"/>
    <w:rsid w:val="003F1960"/>
    <w:rsid w:val="003F2A25"/>
    <w:rsid w:val="003F3158"/>
    <w:rsid w:val="003F36F9"/>
    <w:rsid w:val="003F38C4"/>
    <w:rsid w:val="003F3BCB"/>
    <w:rsid w:val="003F3C92"/>
    <w:rsid w:val="003F44B3"/>
    <w:rsid w:val="003F49DD"/>
    <w:rsid w:val="003F4E58"/>
    <w:rsid w:val="003F5D68"/>
    <w:rsid w:val="003F6859"/>
    <w:rsid w:val="003F6FB6"/>
    <w:rsid w:val="003F733E"/>
    <w:rsid w:val="003F7953"/>
    <w:rsid w:val="003F7AAE"/>
    <w:rsid w:val="00400870"/>
    <w:rsid w:val="00401D80"/>
    <w:rsid w:val="004041D4"/>
    <w:rsid w:val="00404FBD"/>
    <w:rsid w:val="004071F4"/>
    <w:rsid w:val="00410705"/>
    <w:rsid w:val="004115F8"/>
    <w:rsid w:val="004132D7"/>
    <w:rsid w:val="004137CB"/>
    <w:rsid w:val="00413968"/>
    <w:rsid w:val="004140A6"/>
    <w:rsid w:val="0041463E"/>
    <w:rsid w:val="00415EC7"/>
    <w:rsid w:val="004169FD"/>
    <w:rsid w:val="004178D0"/>
    <w:rsid w:val="0042169B"/>
    <w:rsid w:val="004220BC"/>
    <w:rsid w:val="00422D59"/>
    <w:rsid w:val="00423E7E"/>
    <w:rsid w:val="00423FC8"/>
    <w:rsid w:val="004243CD"/>
    <w:rsid w:val="00426257"/>
    <w:rsid w:val="004265D6"/>
    <w:rsid w:val="00426EF4"/>
    <w:rsid w:val="0043060D"/>
    <w:rsid w:val="00430850"/>
    <w:rsid w:val="00430EDB"/>
    <w:rsid w:val="00432650"/>
    <w:rsid w:val="00432E9D"/>
    <w:rsid w:val="004358FC"/>
    <w:rsid w:val="00435E25"/>
    <w:rsid w:val="00436962"/>
    <w:rsid w:val="00437A1D"/>
    <w:rsid w:val="00440A0B"/>
    <w:rsid w:val="00442B1E"/>
    <w:rsid w:val="00443163"/>
    <w:rsid w:val="0044365C"/>
    <w:rsid w:val="004443ED"/>
    <w:rsid w:val="004451BA"/>
    <w:rsid w:val="00446A8B"/>
    <w:rsid w:val="004479A2"/>
    <w:rsid w:val="00451D73"/>
    <w:rsid w:val="00453A16"/>
    <w:rsid w:val="00453D1E"/>
    <w:rsid w:val="004559AE"/>
    <w:rsid w:val="00460000"/>
    <w:rsid w:val="00460179"/>
    <w:rsid w:val="004620AF"/>
    <w:rsid w:val="00462AD9"/>
    <w:rsid w:val="0046638F"/>
    <w:rsid w:val="00466942"/>
    <w:rsid w:val="00467C93"/>
    <w:rsid w:val="004700BA"/>
    <w:rsid w:val="0047079E"/>
    <w:rsid w:val="00471145"/>
    <w:rsid w:val="00472902"/>
    <w:rsid w:val="00474C06"/>
    <w:rsid w:val="00475422"/>
    <w:rsid w:val="00475E7F"/>
    <w:rsid w:val="00476610"/>
    <w:rsid w:val="00485F92"/>
    <w:rsid w:val="00486131"/>
    <w:rsid w:val="004877AC"/>
    <w:rsid w:val="00492BE8"/>
    <w:rsid w:val="00493BE2"/>
    <w:rsid w:val="004952DA"/>
    <w:rsid w:val="004962C2"/>
    <w:rsid w:val="00496A71"/>
    <w:rsid w:val="00496D54"/>
    <w:rsid w:val="00497099"/>
    <w:rsid w:val="004A02A4"/>
    <w:rsid w:val="004A06DC"/>
    <w:rsid w:val="004A0DAF"/>
    <w:rsid w:val="004A2E34"/>
    <w:rsid w:val="004A35F4"/>
    <w:rsid w:val="004A3AF3"/>
    <w:rsid w:val="004A538A"/>
    <w:rsid w:val="004A63F6"/>
    <w:rsid w:val="004A68D0"/>
    <w:rsid w:val="004B03D4"/>
    <w:rsid w:val="004B13D2"/>
    <w:rsid w:val="004B345A"/>
    <w:rsid w:val="004B431A"/>
    <w:rsid w:val="004B5DCB"/>
    <w:rsid w:val="004B749B"/>
    <w:rsid w:val="004B7D5C"/>
    <w:rsid w:val="004C0498"/>
    <w:rsid w:val="004C20BD"/>
    <w:rsid w:val="004C210F"/>
    <w:rsid w:val="004C345A"/>
    <w:rsid w:val="004C454C"/>
    <w:rsid w:val="004C47C1"/>
    <w:rsid w:val="004C47E1"/>
    <w:rsid w:val="004C4B5E"/>
    <w:rsid w:val="004C549E"/>
    <w:rsid w:val="004C5B20"/>
    <w:rsid w:val="004C64C7"/>
    <w:rsid w:val="004C69E7"/>
    <w:rsid w:val="004C74A0"/>
    <w:rsid w:val="004D0BBA"/>
    <w:rsid w:val="004D115B"/>
    <w:rsid w:val="004D1600"/>
    <w:rsid w:val="004D4C87"/>
    <w:rsid w:val="004D5BF7"/>
    <w:rsid w:val="004D5DF4"/>
    <w:rsid w:val="004D60DC"/>
    <w:rsid w:val="004D6BDF"/>
    <w:rsid w:val="004D7028"/>
    <w:rsid w:val="004D7BE4"/>
    <w:rsid w:val="004E0A99"/>
    <w:rsid w:val="004E1365"/>
    <w:rsid w:val="004E20E5"/>
    <w:rsid w:val="004E2673"/>
    <w:rsid w:val="004E2686"/>
    <w:rsid w:val="004E29F3"/>
    <w:rsid w:val="004E3C8F"/>
    <w:rsid w:val="004E3DFE"/>
    <w:rsid w:val="004E4042"/>
    <w:rsid w:val="004E4544"/>
    <w:rsid w:val="004E59C7"/>
    <w:rsid w:val="004E5D3C"/>
    <w:rsid w:val="004E5F39"/>
    <w:rsid w:val="004E5FD6"/>
    <w:rsid w:val="004E66DA"/>
    <w:rsid w:val="004E680C"/>
    <w:rsid w:val="004E7A35"/>
    <w:rsid w:val="004E7D70"/>
    <w:rsid w:val="004F0056"/>
    <w:rsid w:val="004F377C"/>
    <w:rsid w:val="004F3D65"/>
    <w:rsid w:val="004F5579"/>
    <w:rsid w:val="00500BE2"/>
    <w:rsid w:val="00503372"/>
    <w:rsid w:val="005042CE"/>
    <w:rsid w:val="005045C6"/>
    <w:rsid w:val="005054B8"/>
    <w:rsid w:val="0050716C"/>
    <w:rsid w:val="00510F9B"/>
    <w:rsid w:val="00511124"/>
    <w:rsid w:val="00512E6B"/>
    <w:rsid w:val="005139CD"/>
    <w:rsid w:val="00520BB5"/>
    <w:rsid w:val="005214B7"/>
    <w:rsid w:val="0052164F"/>
    <w:rsid w:val="00521795"/>
    <w:rsid w:val="0052421A"/>
    <w:rsid w:val="00525CB3"/>
    <w:rsid w:val="00525E7B"/>
    <w:rsid w:val="005265C2"/>
    <w:rsid w:val="00527833"/>
    <w:rsid w:val="0053040E"/>
    <w:rsid w:val="0053076F"/>
    <w:rsid w:val="0053454C"/>
    <w:rsid w:val="0054031A"/>
    <w:rsid w:val="005407A1"/>
    <w:rsid w:val="0054096A"/>
    <w:rsid w:val="00541460"/>
    <w:rsid w:val="00542805"/>
    <w:rsid w:val="00543EE4"/>
    <w:rsid w:val="0054456A"/>
    <w:rsid w:val="005447A1"/>
    <w:rsid w:val="0054549A"/>
    <w:rsid w:val="005456CA"/>
    <w:rsid w:val="00546689"/>
    <w:rsid w:val="00546FA1"/>
    <w:rsid w:val="00547E9E"/>
    <w:rsid w:val="00551161"/>
    <w:rsid w:val="00553166"/>
    <w:rsid w:val="00554FE5"/>
    <w:rsid w:val="00556401"/>
    <w:rsid w:val="00556F35"/>
    <w:rsid w:val="00557033"/>
    <w:rsid w:val="00557AE0"/>
    <w:rsid w:val="00557BB1"/>
    <w:rsid w:val="00560B63"/>
    <w:rsid w:val="00564651"/>
    <w:rsid w:val="005701E1"/>
    <w:rsid w:val="005705BD"/>
    <w:rsid w:val="00571721"/>
    <w:rsid w:val="00571E0C"/>
    <w:rsid w:val="00571E52"/>
    <w:rsid w:val="00574020"/>
    <w:rsid w:val="005744FC"/>
    <w:rsid w:val="00576B0A"/>
    <w:rsid w:val="00577E11"/>
    <w:rsid w:val="00580264"/>
    <w:rsid w:val="00580530"/>
    <w:rsid w:val="005822D8"/>
    <w:rsid w:val="005827C4"/>
    <w:rsid w:val="0058448B"/>
    <w:rsid w:val="005846B0"/>
    <w:rsid w:val="0058486D"/>
    <w:rsid w:val="0058661A"/>
    <w:rsid w:val="0058718B"/>
    <w:rsid w:val="00590E0D"/>
    <w:rsid w:val="0059133A"/>
    <w:rsid w:val="00591DDE"/>
    <w:rsid w:val="005923A8"/>
    <w:rsid w:val="005937E4"/>
    <w:rsid w:val="005938F6"/>
    <w:rsid w:val="00593C33"/>
    <w:rsid w:val="00596128"/>
    <w:rsid w:val="005969A3"/>
    <w:rsid w:val="00597375"/>
    <w:rsid w:val="00597754"/>
    <w:rsid w:val="005A21C3"/>
    <w:rsid w:val="005A2839"/>
    <w:rsid w:val="005A32EF"/>
    <w:rsid w:val="005A4BD8"/>
    <w:rsid w:val="005A6486"/>
    <w:rsid w:val="005A7396"/>
    <w:rsid w:val="005B06BA"/>
    <w:rsid w:val="005B0CAC"/>
    <w:rsid w:val="005B1229"/>
    <w:rsid w:val="005B2F35"/>
    <w:rsid w:val="005B37F3"/>
    <w:rsid w:val="005B4EB8"/>
    <w:rsid w:val="005B52C5"/>
    <w:rsid w:val="005B61B9"/>
    <w:rsid w:val="005B68AC"/>
    <w:rsid w:val="005B79AB"/>
    <w:rsid w:val="005C12EE"/>
    <w:rsid w:val="005C2061"/>
    <w:rsid w:val="005C2B54"/>
    <w:rsid w:val="005C33B9"/>
    <w:rsid w:val="005C5B44"/>
    <w:rsid w:val="005C5D51"/>
    <w:rsid w:val="005C7A62"/>
    <w:rsid w:val="005D0F70"/>
    <w:rsid w:val="005D2FAB"/>
    <w:rsid w:val="005D3836"/>
    <w:rsid w:val="005D38EA"/>
    <w:rsid w:val="005D54C5"/>
    <w:rsid w:val="005D68A3"/>
    <w:rsid w:val="005D6D18"/>
    <w:rsid w:val="005E0A52"/>
    <w:rsid w:val="005E1665"/>
    <w:rsid w:val="005E1C74"/>
    <w:rsid w:val="005E23CD"/>
    <w:rsid w:val="005E28C6"/>
    <w:rsid w:val="005E3805"/>
    <w:rsid w:val="005E4806"/>
    <w:rsid w:val="005E4842"/>
    <w:rsid w:val="005E492A"/>
    <w:rsid w:val="005E6AD9"/>
    <w:rsid w:val="005E7BB3"/>
    <w:rsid w:val="005E7FB3"/>
    <w:rsid w:val="005F1488"/>
    <w:rsid w:val="005F497D"/>
    <w:rsid w:val="005F7D2A"/>
    <w:rsid w:val="006000A8"/>
    <w:rsid w:val="00600151"/>
    <w:rsid w:val="0060051C"/>
    <w:rsid w:val="00601E9D"/>
    <w:rsid w:val="006033C3"/>
    <w:rsid w:val="00605D94"/>
    <w:rsid w:val="00605E6B"/>
    <w:rsid w:val="00607214"/>
    <w:rsid w:val="00607921"/>
    <w:rsid w:val="00607E86"/>
    <w:rsid w:val="006101A1"/>
    <w:rsid w:val="006113FC"/>
    <w:rsid w:val="00611B3D"/>
    <w:rsid w:val="00611B82"/>
    <w:rsid w:val="00612DF9"/>
    <w:rsid w:val="00612E16"/>
    <w:rsid w:val="00614114"/>
    <w:rsid w:val="00614D60"/>
    <w:rsid w:val="0061537D"/>
    <w:rsid w:val="006172D4"/>
    <w:rsid w:val="00621DAE"/>
    <w:rsid w:val="0062324B"/>
    <w:rsid w:val="00626ECB"/>
    <w:rsid w:val="00627283"/>
    <w:rsid w:val="00630FC6"/>
    <w:rsid w:val="00631783"/>
    <w:rsid w:val="00631C4A"/>
    <w:rsid w:val="00632807"/>
    <w:rsid w:val="00632B92"/>
    <w:rsid w:val="00637CF1"/>
    <w:rsid w:val="00640487"/>
    <w:rsid w:val="006425B9"/>
    <w:rsid w:val="006430ED"/>
    <w:rsid w:val="00643E0F"/>
    <w:rsid w:val="006444F2"/>
    <w:rsid w:val="0064460D"/>
    <w:rsid w:val="00645C08"/>
    <w:rsid w:val="006464A5"/>
    <w:rsid w:val="00647DB8"/>
    <w:rsid w:val="00652110"/>
    <w:rsid w:val="0065262D"/>
    <w:rsid w:val="00652E8B"/>
    <w:rsid w:val="006536C0"/>
    <w:rsid w:val="00654329"/>
    <w:rsid w:val="00655DFF"/>
    <w:rsid w:val="006565CA"/>
    <w:rsid w:val="00660AF3"/>
    <w:rsid w:val="00661B95"/>
    <w:rsid w:val="00661BA5"/>
    <w:rsid w:val="00661C5C"/>
    <w:rsid w:val="006644F9"/>
    <w:rsid w:val="006650E1"/>
    <w:rsid w:val="00667043"/>
    <w:rsid w:val="00667232"/>
    <w:rsid w:val="00667A36"/>
    <w:rsid w:val="006700BE"/>
    <w:rsid w:val="006717D5"/>
    <w:rsid w:val="00675C0B"/>
    <w:rsid w:val="00675E44"/>
    <w:rsid w:val="00677ED5"/>
    <w:rsid w:val="00680B86"/>
    <w:rsid w:val="006826C2"/>
    <w:rsid w:val="0068410E"/>
    <w:rsid w:val="00686880"/>
    <w:rsid w:val="006872DF"/>
    <w:rsid w:val="00687682"/>
    <w:rsid w:val="0069068D"/>
    <w:rsid w:val="006928AD"/>
    <w:rsid w:val="0069321A"/>
    <w:rsid w:val="00694FE6"/>
    <w:rsid w:val="006A01F1"/>
    <w:rsid w:val="006A2647"/>
    <w:rsid w:val="006A2C8A"/>
    <w:rsid w:val="006A3EE8"/>
    <w:rsid w:val="006A47D1"/>
    <w:rsid w:val="006A5266"/>
    <w:rsid w:val="006A62F7"/>
    <w:rsid w:val="006A697D"/>
    <w:rsid w:val="006B2E19"/>
    <w:rsid w:val="006B491F"/>
    <w:rsid w:val="006B6D0E"/>
    <w:rsid w:val="006B6D74"/>
    <w:rsid w:val="006C17DD"/>
    <w:rsid w:val="006C2558"/>
    <w:rsid w:val="006C2716"/>
    <w:rsid w:val="006C2F60"/>
    <w:rsid w:val="006C5493"/>
    <w:rsid w:val="006C60A1"/>
    <w:rsid w:val="006C6512"/>
    <w:rsid w:val="006C6CD6"/>
    <w:rsid w:val="006C6EC7"/>
    <w:rsid w:val="006C75CB"/>
    <w:rsid w:val="006C7E0C"/>
    <w:rsid w:val="006D3EEB"/>
    <w:rsid w:val="006D53BC"/>
    <w:rsid w:val="006D5464"/>
    <w:rsid w:val="006D7614"/>
    <w:rsid w:val="006D7D1C"/>
    <w:rsid w:val="006E0416"/>
    <w:rsid w:val="006E0654"/>
    <w:rsid w:val="006E1070"/>
    <w:rsid w:val="006E12E5"/>
    <w:rsid w:val="006E22AA"/>
    <w:rsid w:val="006E29DB"/>
    <w:rsid w:val="006E2B41"/>
    <w:rsid w:val="006E4933"/>
    <w:rsid w:val="006E4A32"/>
    <w:rsid w:val="006E58F1"/>
    <w:rsid w:val="006E6DD5"/>
    <w:rsid w:val="006E6DE6"/>
    <w:rsid w:val="006E7A7B"/>
    <w:rsid w:val="006E7CE9"/>
    <w:rsid w:val="006F089A"/>
    <w:rsid w:val="006F2F1B"/>
    <w:rsid w:val="006F37E3"/>
    <w:rsid w:val="006F3F1D"/>
    <w:rsid w:val="006F42B6"/>
    <w:rsid w:val="0070058F"/>
    <w:rsid w:val="00701BE4"/>
    <w:rsid w:val="00702A95"/>
    <w:rsid w:val="00703B2E"/>
    <w:rsid w:val="0070462B"/>
    <w:rsid w:val="007048C3"/>
    <w:rsid w:val="00705656"/>
    <w:rsid w:val="00705748"/>
    <w:rsid w:val="00710DA8"/>
    <w:rsid w:val="007128BC"/>
    <w:rsid w:val="00712B4D"/>
    <w:rsid w:val="00712D47"/>
    <w:rsid w:val="00712EA3"/>
    <w:rsid w:val="0071304C"/>
    <w:rsid w:val="007134D9"/>
    <w:rsid w:val="007138B2"/>
    <w:rsid w:val="0071545A"/>
    <w:rsid w:val="007156D0"/>
    <w:rsid w:val="007168FC"/>
    <w:rsid w:val="00717304"/>
    <w:rsid w:val="00722005"/>
    <w:rsid w:val="007229D0"/>
    <w:rsid w:val="0072354E"/>
    <w:rsid w:val="00723857"/>
    <w:rsid w:val="00724BC7"/>
    <w:rsid w:val="00724FFB"/>
    <w:rsid w:val="00726473"/>
    <w:rsid w:val="007267A2"/>
    <w:rsid w:val="007271D9"/>
    <w:rsid w:val="00727230"/>
    <w:rsid w:val="00727258"/>
    <w:rsid w:val="00727941"/>
    <w:rsid w:val="00727979"/>
    <w:rsid w:val="007326AF"/>
    <w:rsid w:val="00734EEB"/>
    <w:rsid w:val="007355F7"/>
    <w:rsid w:val="007370DA"/>
    <w:rsid w:val="00737101"/>
    <w:rsid w:val="00737469"/>
    <w:rsid w:val="00741A55"/>
    <w:rsid w:val="00742101"/>
    <w:rsid w:val="00742558"/>
    <w:rsid w:val="00744D0D"/>
    <w:rsid w:val="00745E99"/>
    <w:rsid w:val="0074645A"/>
    <w:rsid w:val="00746F99"/>
    <w:rsid w:val="0075013F"/>
    <w:rsid w:val="007518E9"/>
    <w:rsid w:val="00751DC2"/>
    <w:rsid w:val="007522A0"/>
    <w:rsid w:val="00753168"/>
    <w:rsid w:val="007539A1"/>
    <w:rsid w:val="00755C0A"/>
    <w:rsid w:val="00756842"/>
    <w:rsid w:val="00762D6D"/>
    <w:rsid w:val="00762DBE"/>
    <w:rsid w:val="007636B2"/>
    <w:rsid w:val="00766121"/>
    <w:rsid w:val="00766481"/>
    <w:rsid w:val="0077121B"/>
    <w:rsid w:val="007714D0"/>
    <w:rsid w:val="00771768"/>
    <w:rsid w:val="00771B7A"/>
    <w:rsid w:val="0077517A"/>
    <w:rsid w:val="007767AC"/>
    <w:rsid w:val="00780AA6"/>
    <w:rsid w:val="00783597"/>
    <w:rsid w:val="00783AB4"/>
    <w:rsid w:val="00784D3D"/>
    <w:rsid w:val="00785573"/>
    <w:rsid w:val="007860D6"/>
    <w:rsid w:val="0079012A"/>
    <w:rsid w:val="007909FE"/>
    <w:rsid w:val="00791AEC"/>
    <w:rsid w:val="00792492"/>
    <w:rsid w:val="00792D3B"/>
    <w:rsid w:val="0079420A"/>
    <w:rsid w:val="007947FA"/>
    <w:rsid w:val="00794DDB"/>
    <w:rsid w:val="00795747"/>
    <w:rsid w:val="0079752A"/>
    <w:rsid w:val="007A003C"/>
    <w:rsid w:val="007A00B6"/>
    <w:rsid w:val="007A0410"/>
    <w:rsid w:val="007A1058"/>
    <w:rsid w:val="007A198D"/>
    <w:rsid w:val="007A40F3"/>
    <w:rsid w:val="007A45E6"/>
    <w:rsid w:val="007A5800"/>
    <w:rsid w:val="007A70BD"/>
    <w:rsid w:val="007B0486"/>
    <w:rsid w:val="007B1637"/>
    <w:rsid w:val="007B17FB"/>
    <w:rsid w:val="007B5FB3"/>
    <w:rsid w:val="007B609B"/>
    <w:rsid w:val="007B62DC"/>
    <w:rsid w:val="007B6917"/>
    <w:rsid w:val="007B7259"/>
    <w:rsid w:val="007B7C12"/>
    <w:rsid w:val="007C0836"/>
    <w:rsid w:val="007C158E"/>
    <w:rsid w:val="007C15AF"/>
    <w:rsid w:val="007C2235"/>
    <w:rsid w:val="007C2E37"/>
    <w:rsid w:val="007C35C5"/>
    <w:rsid w:val="007C4A1B"/>
    <w:rsid w:val="007C5323"/>
    <w:rsid w:val="007C7723"/>
    <w:rsid w:val="007D0F54"/>
    <w:rsid w:val="007D36EC"/>
    <w:rsid w:val="007D3C02"/>
    <w:rsid w:val="007D52A2"/>
    <w:rsid w:val="007D5372"/>
    <w:rsid w:val="007D5B92"/>
    <w:rsid w:val="007D649B"/>
    <w:rsid w:val="007D67DD"/>
    <w:rsid w:val="007D6DCB"/>
    <w:rsid w:val="007D72B8"/>
    <w:rsid w:val="007D7718"/>
    <w:rsid w:val="007E0035"/>
    <w:rsid w:val="007E06C8"/>
    <w:rsid w:val="007E2FC6"/>
    <w:rsid w:val="007E3AF6"/>
    <w:rsid w:val="007E3E2B"/>
    <w:rsid w:val="007E3F7F"/>
    <w:rsid w:val="007E635B"/>
    <w:rsid w:val="007E6EE6"/>
    <w:rsid w:val="007E6F5E"/>
    <w:rsid w:val="007E7B2B"/>
    <w:rsid w:val="007F1514"/>
    <w:rsid w:val="007F1939"/>
    <w:rsid w:val="007F3283"/>
    <w:rsid w:val="007F4D06"/>
    <w:rsid w:val="007F5E3F"/>
    <w:rsid w:val="00802CD1"/>
    <w:rsid w:val="00807649"/>
    <w:rsid w:val="00810672"/>
    <w:rsid w:val="00811610"/>
    <w:rsid w:val="00811C1A"/>
    <w:rsid w:val="00812619"/>
    <w:rsid w:val="00812B68"/>
    <w:rsid w:val="008131B0"/>
    <w:rsid w:val="008137B7"/>
    <w:rsid w:val="00815AEA"/>
    <w:rsid w:val="00815E96"/>
    <w:rsid w:val="0081632D"/>
    <w:rsid w:val="00817676"/>
    <w:rsid w:val="00820198"/>
    <w:rsid w:val="00820E56"/>
    <w:rsid w:val="00821835"/>
    <w:rsid w:val="008220FF"/>
    <w:rsid w:val="00822D99"/>
    <w:rsid w:val="008260E5"/>
    <w:rsid w:val="00826391"/>
    <w:rsid w:val="00827318"/>
    <w:rsid w:val="008318B3"/>
    <w:rsid w:val="008321BB"/>
    <w:rsid w:val="008326D9"/>
    <w:rsid w:val="008326E7"/>
    <w:rsid w:val="0083559A"/>
    <w:rsid w:val="008366E8"/>
    <w:rsid w:val="00836F90"/>
    <w:rsid w:val="00837310"/>
    <w:rsid w:val="0084291F"/>
    <w:rsid w:val="00842CC5"/>
    <w:rsid w:val="00843CB0"/>
    <w:rsid w:val="00844655"/>
    <w:rsid w:val="00844D81"/>
    <w:rsid w:val="00845F20"/>
    <w:rsid w:val="0084650C"/>
    <w:rsid w:val="008469DF"/>
    <w:rsid w:val="008473A0"/>
    <w:rsid w:val="00850F2F"/>
    <w:rsid w:val="00851105"/>
    <w:rsid w:val="0085144D"/>
    <w:rsid w:val="0085145B"/>
    <w:rsid w:val="00852AB8"/>
    <w:rsid w:val="00854EE4"/>
    <w:rsid w:val="00860AAF"/>
    <w:rsid w:val="008615DA"/>
    <w:rsid w:val="00861F21"/>
    <w:rsid w:val="008634F7"/>
    <w:rsid w:val="0086457D"/>
    <w:rsid w:val="00865B57"/>
    <w:rsid w:val="008679A4"/>
    <w:rsid w:val="00867DC9"/>
    <w:rsid w:val="00870E4C"/>
    <w:rsid w:val="00870F1C"/>
    <w:rsid w:val="00873240"/>
    <w:rsid w:val="00873EA2"/>
    <w:rsid w:val="008747DE"/>
    <w:rsid w:val="00874B4A"/>
    <w:rsid w:val="00875C06"/>
    <w:rsid w:val="00877B68"/>
    <w:rsid w:val="00877F1B"/>
    <w:rsid w:val="00880683"/>
    <w:rsid w:val="00881358"/>
    <w:rsid w:val="008833DD"/>
    <w:rsid w:val="00884C1E"/>
    <w:rsid w:val="00886127"/>
    <w:rsid w:val="00886531"/>
    <w:rsid w:val="008878AC"/>
    <w:rsid w:val="0089023E"/>
    <w:rsid w:val="00890CDF"/>
    <w:rsid w:val="00892D01"/>
    <w:rsid w:val="00893D3F"/>
    <w:rsid w:val="00894627"/>
    <w:rsid w:val="00894CB8"/>
    <w:rsid w:val="00896B68"/>
    <w:rsid w:val="00896B7D"/>
    <w:rsid w:val="008974F8"/>
    <w:rsid w:val="008A2B24"/>
    <w:rsid w:val="008A479E"/>
    <w:rsid w:val="008A4A9F"/>
    <w:rsid w:val="008A61F3"/>
    <w:rsid w:val="008A7C3C"/>
    <w:rsid w:val="008A7CA7"/>
    <w:rsid w:val="008A7CD9"/>
    <w:rsid w:val="008B11FF"/>
    <w:rsid w:val="008B2950"/>
    <w:rsid w:val="008B2DBF"/>
    <w:rsid w:val="008B37BE"/>
    <w:rsid w:val="008B50AE"/>
    <w:rsid w:val="008B515B"/>
    <w:rsid w:val="008B6632"/>
    <w:rsid w:val="008B6807"/>
    <w:rsid w:val="008B6BE8"/>
    <w:rsid w:val="008C0A31"/>
    <w:rsid w:val="008C16E4"/>
    <w:rsid w:val="008C3FA3"/>
    <w:rsid w:val="008C50EF"/>
    <w:rsid w:val="008C749E"/>
    <w:rsid w:val="008D067D"/>
    <w:rsid w:val="008D1891"/>
    <w:rsid w:val="008D1AD7"/>
    <w:rsid w:val="008D3D11"/>
    <w:rsid w:val="008D4AB1"/>
    <w:rsid w:val="008E1A39"/>
    <w:rsid w:val="008E31F3"/>
    <w:rsid w:val="008E3ABF"/>
    <w:rsid w:val="008E4537"/>
    <w:rsid w:val="008E45F4"/>
    <w:rsid w:val="008E55EB"/>
    <w:rsid w:val="008E6EE3"/>
    <w:rsid w:val="008E7EFF"/>
    <w:rsid w:val="008E7F12"/>
    <w:rsid w:val="008F105E"/>
    <w:rsid w:val="008F1400"/>
    <w:rsid w:val="008F2287"/>
    <w:rsid w:val="008F2853"/>
    <w:rsid w:val="008F37CE"/>
    <w:rsid w:val="008F3946"/>
    <w:rsid w:val="008F44FD"/>
    <w:rsid w:val="008F5FDB"/>
    <w:rsid w:val="008F74C3"/>
    <w:rsid w:val="00901A95"/>
    <w:rsid w:val="009027BF"/>
    <w:rsid w:val="00903A38"/>
    <w:rsid w:val="00904E86"/>
    <w:rsid w:val="009062F9"/>
    <w:rsid w:val="0090711D"/>
    <w:rsid w:val="00907823"/>
    <w:rsid w:val="00907B31"/>
    <w:rsid w:val="00913E38"/>
    <w:rsid w:val="00914D7C"/>
    <w:rsid w:val="009152B2"/>
    <w:rsid w:val="00915428"/>
    <w:rsid w:val="009159FF"/>
    <w:rsid w:val="009166D3"/>
    <w:rsid w:val="0091790E"/>
    <w:rsid w:val="00917E45"/>
    <w:rsid w:val="00921163"/>
    <w:rsid w:val="00922B46"/>
    <w:rsid w:val="00926094"/>
    <w:rsid w:val="00926F46"/>
    <w:rsid w:val="009272AC"/>
    <w:rsid w:val="00930075"/>
    <w:rsid w:val="0093050F"/>
    <w:rsid w:val="00930A39"/>
    <w:rsid w:val="00930AC0"/>
    <w:rsid w:val="00932F4E"/>
    <w:rsid w:val="009343C3"/>
    <w:rsid w:val="009345E3"/>
    <w:rsid w:val="00934664"/>
    <w:rsid w:val="00935785"/>
    <w:rsid w:val="00936F3D"/>
    <w:rsid w:val="0094005E"/>
    <w:rsid w:val="009409CE"/>
    <w:rsid w:val="00941114"/>
    <w:rsid w:val="00941BAC"/>
    <w:rsid w:val="009423E1"/>
    <w:rsid w:val="00942DA3"/>
    <w:rsid w:val="00943636"/>
    <w:rsid w:val="009438BE"/>
    <w:rsid w:val="009444FB"/>
    <w:rsid w:val="009516EE"/>
    <w:rsid w:val="00951BF3"/>
    <w:rsid w:val="00952E6E"/>
    <w:rsid w:val="0095498D"/>
    <w:rsid w:val="009577B1"/>
    <w:rsid w:val="00957D02"/>
    <w:rsid w:val="0096040F"/>
    <w:rsid w:val="00961B8E"/>
    <w:rsid w:val="009624EE"/>
    <w:rsid w:val="0096311A"/>
    <w:rsid w:val="00963476"/>
    <w:rsid w:val="00963674"/>
    <w:rsid w:val="009638D3"/>
    <w:rsid w:val="00963C71"/>
    <w:rsid w:val="009649E2"/>
    <w:rsid w:val="009654B1"/>
    <w:rsid w:val="00967A56"/>
    <w:rsid w:val="00971D10"/>
    <w:rsid w:val="00972786"/>
    <w:rsid w:val="00972A73"/>
    <w:rsid w:val="009739CE"/>
    <w:rsid w:val="0097551A"/>
    <w:rsid w:val="00975E03"/>
    <w:rsid w:val="00976047"/>
    <w:rsid w:val="009760CA"/>
    <w:rsid w:val="00981C58"/>
    <w:rsid w:val="0098303D"/>
    <w:rsid w:val="00984435"/>
    <w:rsid w:val="00984A3D"/>
    <w:rsid w:val="0098563E"/>
    <w:rsid w:val="00985D70"/>
    <w:rsid w:val="00985DAE"/>
    <w:rsid w:val="00986420"/>
    <w:rsid w:val="00991351"/>
    <w:rsid w:val="009913C1"/>
    <w:rsid w:val="009917C6"/>
    <w:rsid w:val="00991DDB"/>
    <w:rsid w:val="00992548"/>
    <w:rsid w:val="00992B3E"/>
    <w:rsid w:val="00992E2A"/>
    <w:rsid w:val="009933F4"/>
    <w:rsid w:val="00994E22"/>
    <w:rsid w:val="009959A2"/>
    <w:rsid w:val="00996F6D"/>
    <w:rsid w:val="009973B0"/>
    <w:rsid w:val="009A0077"/>
    <w:rsid w:val="009A0CD4"/>
    <w:rsid w:val="009A1442"/>
    <w:rsid w:val="009A1AB1"/>
    <w:rsid w:val="009A32B7"/>
    <w:rsid w:val="009A331D"/>
    <w:rsid w:val="009A3DC9"/>
    <w:rsid w:val="009A40D8"/>
    <w:rsid w:val="009A43DC"/>
    <w:rsid w:val="009A4883"/>
    <w:rsid w:val="009A4AA1"/>
    <w:rsid w:val="009B081A"/>
    <w:rsid w:val="009B13DE"/>
    <w:rsid w:val="009B1B0B"/>
    <w:rsid w:val="009B3406"/>
    <w:rsid w:val="009B639A"/>
    <w:rsid w:val="009B7280"/>
    <w:rsid w:val="009B7810"/>
    <w:rsid w:val="009B7A92"/>
    <w:rsid w:val="009B7EA0"/>
    <w:rsid w:val="009C1389"/>
    <w:rsid w:val="009C1DBD"/>
    <w:rsid w:val="009C2CE6"/>
    <w:rsid w:val="009C4E76"/>
    <w:rsid w:val="009C4E91"/>
    <w:rsid w:val="009C592D"/>
    <w:rsid w:val="009C5A71"/>
    <w:rsid w:val="009C5E03"/>
    <w:rsid w:val="009C6197"/>
    <w:rsid w:val="009C6E6A"/>
    <w:rsid w:val="009D10FF"/>
    <w:rsid w:val="009D1570"/>
    <w:rsid w:val="009D23D4"/>
    <w:rsid w:val="009D3705"/>
    <w:rsid w:val="009E0097"/>
    <w:rsid w:val="009E1799"/>
    <w:rsid w:val="009E3B2C"/>
    <w:rsid w:val="009E3B4C"/>
    <w:rsid w:val="009E54A8"/>
    <w:rsid w:val="009E7927"/>
    <w:rsid w:val="009F0585"/>
    <w:rsid w:val="009F0CD8"/>
    <w:rsid w:val="009F18A4"/>
    <w:rsid w:val="009F218B"/>
    <w:rsid w:val="009F2DEB"/>
    <w:rsid w:val="009F3C9C"/>
    <w:rsid w:val="009F4E37"/>
    <w:rsid w:val="009F528C"/>
    <w:rsid w:val="009F7561"/>
    <w:rsid w:val="00A01EDB"/>
    <w:rsid w:val="00A028D0"/>
    <w:rsid w:val="00A0298F"/>
    <w:rsid w:val="00A04EEC"/>
    <w:rsid w:val="00A059C7"/>
    <w:rsid w:val="00A07234"/>
    <w:rsid w:val="00A073BA"/>
    <w:rsid w:val="00A074CC"/>
    <w:rsid w:val="00A1007C"/>
    <w:rsid w:val="00A10367"/>
    <w:rsid w:val="00A10BBF"/>
    <w:rsid w:val="00A118A7"/>
    <w:rsid w:val="00A12012"/>
    <w:rsid w:val="00A1268C"/>
    <w:rsid w:val="00A12E96"/>
    <w:rsid w:val="00A12FF7"/>
    <w:rsid w:val="00A15341"/>
    <w:rsid w:val="00A1569D"/>
    <w:rsid w:val="00A17B6B"/>
    <w:rsid w:val="00A20322"/>
    <w:rsid w:val="00A20998"/>
    <w:rsid w:val="00A23CC7"/>
    <w:rsid w:val="00A26D52"/>
    <w:rsid w:val="00A27859"/>
    <w:rsid w:val="00A301C9"/>
    <w:rsid w:val="00A31BE1"/>
    <w:rsid w:val="00A32A91"/>
    <w:rsid w:val="00A3315D"/>
    <w:rsid w:val="00A336BD"/>
    <w:rsid w:val="00A34769"/>
    <w:rsid w:val="00A37034"/>
    <w:rsid w:val="00A40466"/>
    <w:rsid w:val="00A42BCB"/>
    <w:rsid w:val="00A43EEA"/>
    <w:rsid w:val="00A4471A"/>
    <w:rsid w:val="00A47778"/>
    <w:rsid w:val="00A47E34"/>
    <w:rsid w:val="00A50B23"/>
    <w:rsid w:val="00A51A59"/>
    <w:rsid w:val="00A52309"/>
    <w:rsid w:val="00A5252D"/>
    <w:rsid w:val="00A52848"/>
    <w:rsid w:val="00A53F2B"/>
    <w:rsid w:val="00A56601"/>
    <w:rsid w:val="00A56AE3"/>
    <w:rsid w:val="00A57DAC"/>
    <w:rsid w:val="00A60D5B"/>
    <w:rsid w:val="00A61724"/>
    <w:rsid w:val="00A63A80"/>
    <w:rsid w:val="00A63E64"/>
    <w:rsid w:val="00A6402E"/>
    <w:rsid w:val="00A647BE"/>
    <w:rsid w:val="00A64DA3"/>
    <w:rsid w:val="00A658C4"/>
    <w:rsid w:val="00A65EDA"/>
    <w:rsid w:val="00A6678B"/>
    <w:rsid w:val="00A67AAD"/>
    <w:rsid w:val="00A7032C"/>
    <w:rsid w:val="00A70820"/>
    <w:rsid w:val="00A70C11"/>
    <w:rsid w:val="00A71AE3"/>
    <w:rsid w:val="00A71D6E"/>
    <w:rsid w:val="00A736AE"/>
    <w:rsid w:val="00A74578"/>
    <w:rsid w:val="00A747D4"/>
    <w:rsid w:val="00A775BF"/>
    <w:rsid w:val="00A81C6E"/>
    <w:rsid w:val="00A823BB"/>
    <w:rsid w:val="00A82803"/>
    <w:rsid w:val="00A83761"/>
    <w:rsid w:val="00A85DEC"/>
    <w:rsid w:val="00A8647A"/>
    <w:rsid w:val="00A86777"/>
    <w:rsid w:val="00A87C73"/>
    <w:rsid w:val="00A93B4D"/>
    <w:rsid w:val="00A954CE"/>
    <w:rsid w:val="00A95B5C"/>
    <w:rsid w:val="00A97043"/>
    <w:rsid w:val="00A972B0"/>
    <w:rsid w:val="00AA06CE"/>
    <w:rsid w:val="00AA0EBA"/>
    <w:rsid w:val="00AA19B0"/>
    <w:rsid w:val="00AA1C23"/>
    <w:rsid w:val="00AA2B50"/>
    <w:rsid w:val="00AA42E8"/>
    <w:rsid w:val="00AA5996"/>
    <w:rsid w:val="00AA5F32"/>
    <w:rsid w:val="00AA6E65"/>
    <w:rsid w:val="00AB15DD"/>
    <w:rsid w:val="00AB319A"/>
    <w:rsid w:val="00AB3D1B"/>
    <w:rsid w:val="00AB425A"/>
    <w:rsid w:val="00AB4D79"/>
    <w:rsid w:val="00AB5E4D"/>
    <w:rsid w:val="00AB6F9A"/>
    <w:rsid w:val="00AB7080"/>
    <w:rsid w:val="00AB75C5"/>
    <w:rsid w:val="00AB79FA"/>
    <w:rsid w:val="00AC024C"/>
    <w:rsid w:val="00AC229F"/>
    <w:rsid w:val="00AC294D"/>
    <w:rsid w:val="00AC2F81"/>
    <w:rsid w:val="00AC4C5D"/>
    <w:rsid w:val="00AC62F5"/>
    <w:rsid w:val="00AC71D1"/>
    <w:rsid w:val="00AD018E"/>
    <w:rsid w:val="00AD0318"/>
    <w:rsid w:val="00AD05C8"/>
    <w:rsid w:val="00AD0899"/>
    <w:rsid w:val="00AD0C38"/>
    <w:rsid w:val="00AD6061"/>
    <w:rsid w:val="00AD6AAC"/>
    <w:rsid w:val="00AD6F4A"/>
    <w:rsid w:val="00AD7159"/>
    <w:rsid w:val="00AE01D7"/>
    <w:rsid w:val="00AE0C7F"/>
    <w:rsid w:val="00AE1727"/>
    <w:rsid w:val="00AE185D"/>
    <w:rsid w:val="00AE2A52"/>
    <w:rsid w:val="00AE4509"/>
    <w:rsid w:val="00AE4D06"/>
    <w:rsid w:val="00AE51EF"/>
    <w:rsid w:val="00AE6F51"/>
    <w:rsid w:val="00AF0587"/>
    <w:rsid w:val="00AF2238"/>
    <w:rsid w:val="00AF2A9A"/>
    <w:rsid w:val="00AF2F5E"/>
    <w:rsid w:val="00AF38E4"/>
    <w:rsid w:val="00AF4488"/>
    <w:rsid w:val="00AF587F"/>
    <w:rsid w:val="00AF664A"/>
    <w:rsid w:val="00AF7007"/>
    <w:rsid w:val="00AF7389"/>
    <w:rsid w:val="00AF7BD0"/>
    <w:rsid w:val="00B031E4"/>
    <w:rsid w:val="00B03780"/>
    <w:rsid w:val="00B04348"/>
    <w:rsid w:val="00B045D2"/>
    <w:rsid w:val="00B04E9F"/>
    <w:rsid w:val="00B05364"/>
    <w:rsid w:val="00B0559A"/>
    <w:rsid w:val="00B055DD"/>
    <w:rsid w:val="00B06017"/>
    <w:rsid w:val="00B065B8"/>
    <w:rsid w:val="00B1048D"/>
    <w:rsid w:val="00B11670"/>
    <w:rsid w:val="00B116C6"/>
    <w:rsid w:val="00B12A1D"/>
    <w:rsid w:val="00B15740"/>
    <w:rsid w:val="00B159DD"/>
    <w:rsid w:val="00B160F1"/>
    <w:rsid w:val="00B2113F"/>
    <w:rsid w:val="00B23FDA"/>
    <w:rsid w:val="00B25E4F"/>
    <w:rsid w:val="00B25F4D"/>
    <w:rsid w:val="00B27980"/>
    <w:rsid w:val="00B30B30"/>
    <w:rsid w:val="00B3344E"/>
    <w:rsid w:val="00B345CA"/>
    <w:rsid w:val="00B34942"/>
    <w:rsid w:val="00B351C1"/>
    <w:rsid w:val="00B35726"/>
    <w:rsid w:val="00B35B94"/>
    <w:rsid w:val="00B366FF"/>
    <w:rsid w:val="00B36924"/>
    <w:rsid w:val="00B37D1E"/>
    <w:rsid w:val="00B4045A"/>
    <w:rsid w:val="00B40596"/>
    <w:rsid w:val="00B41CD1"/>
    <w:rsid w:val="00B42F71"/>
    <w:rsid w:val="00B4322F"/>
    <w:rsid w:val="00B47ACA"/>
    <w:rsid w:val="00B50A6A"/>
    <w:rsid w:val="00B51653"/>
    <w:rsid w:val="00B548EE"/>
    <w:rsid w:val="00B54B7F"/>
    <w:rsid w:val="00B55BEC"/>
    <w:rsid w:val="00B55F18"/>
    <w:rsid w:val="00B560C4"/>
    <w:rsid w:val="00B567D9"/>
    <w:rsid w:val="00B5693E"/>
    <w:rsid w:val="00B56D7C"/>
    <w:rsid w:val="00B57034"/>
    <w:rsid w:val="00B574CA"/>
    <w:rsid w:val="00B61381"/>
    <w:rsid w:val="00B61ADB"/>
    <w:rsid w:val="00B6205C"/>
    <w:rsid w:val="00B63A27"/>
    <w:rsid w:val="00B640B7"/>
    <w:rsid w:val="00B659A9"/>
    <w:rsid w:val="00B65C7B"/>
    <w:rsid w:val="00B67880"/>
    <w:rsid w:val="00B70208"/>
    <w:rsid w:val="00B713DD"/>
    <w:rsid w:val="00B714F3"/>
    <w:rsid w:val="00B73614"/>
    <w:rsid w:val="00B73D10"/>
    <w:rsid w:val="00B763BF"/>
    <w:rsid w:val="00B76C5F"/>
    <w:rsid w:val="00B807C9"/>
    <w:rsid w:val="00B83C41"/>
    <w:rsid w:val="00B847AA"/>
    <w:rsid w:val="00B84BB3"/>
    <w:rsid w:val="00B8570F"/>
    <w:rsid w:val="00B91D86"/>
    <w:rsid w:val="00B92544"/>
    <w:rsid w:val="00B94DEE"/>
    <w:rsid w:val="00B95621"/>
    <w:rsid w:val="00B96090"/>
    <w:rsid w:val="00BA0A35"/>
    <w:rsid w:val="00BA1463"/>
    <w:rsid w:val="00BA34EB"/>
    <w:rsid w:val="00BA3B0E"/>
    <w:rsid w:val="00BA540E"/>
    <w:rsid w:val="00BA5661"/>
    <w:rsid w:val="00BA7D83"/>
    <w:rsid w:val="00BB0865"/>
    <w:rsid w:val="00BB0F06"/>
    <w:rsid w:val="00BB322A"/>
    <w:rsid w:val="00BB5C9F"/>
    <w:rsid w:val="00BB66CC"/>
    <w:rsid w:val="00BB71E5"/>
    <w:rsid w:val="00BB7AF0"/>
    <w:rsid w:val="00BC11D5"/>
    <w:rsid w:val="00BC413B"/>
    <w:rsid w:val="00BC544D"/>
    <w:rsid w:val="00BC5A87"/>
    <w:rsid w:val="00BC61A0"/>
    <w:rsid w:val="00BD1973"/>
    <w:rsid w:val="00BD2937"/>
    <w:rsid w:val="00BD4BCF"/>
    <w:rsid w:val="00BD4D7F"/>
    <w:rsid w:val="00BD65CA"/>
    <w:rsid w:val="00BE0E0B"/>
    <w:rsid w:val="00BE1F0D"/>
    <w:rsid w:val="00BE2769"/>
    <w:rsid w:val="00BE2B20"/>
    <w:rsid w:val="00BE300D"/>
    <w:rsid w:val="00BE3267"/>
    <w:rsid w:val="00BE3318"/>
    <w:rsid w:val="00BE3FE8"/>
    <w:rsid w:val="00BE5438"/>
    <w:rsid w:val="00BE54BB"/>
    <w:rsid w:val="00BE5977"/>
    <w:rsid w:val="00BE5C56"/>
    <w:rsid w:val="00BE62CD"/>
    <w:rsid w:val="00BE6B1F"/>
    <w:rsid w:val="00BF21F4"/>
    <w:rsid w:val="00BF401F"/>
    <w:rsid w:val="00BF44FE"/>
    <w:rsid w:val="00BF56B7"/>
    <w:rsid w:val="00BF6855"/>
    <w:rsid w:val="00BF7A65"/>
    <w:rsid w:val="00C00CC6"/>
    <w:rsid w:val="00C017CF"/>
    <w:rsid w:val="00C04954"/>
    <w:rsid w:val="00C059F2"/>
    <w:rsid w:val="00C10F8A"/>
    <w:rsid w:val="00C13849"/>
    <w:rsid w:val="00C1398E"/>
    <w:rsid w:val="00C13E14"/>
    <w:rsid w:val="00C14623"/>
    <w:rsid w:val="00C14808"/>
    <w:rsid w:val="00C14FA8"/>
    <w:rsid w:val="00C155B9"/>
    <w:rsid w:val="00C15DCD"/>
    <w:rsid w:val="00C16779"/>
    <w:rsid w:val="00C17680"/>
    <w:rsid w:val="00C203E8"/>
    <w:rsid w:val="00C21A12"/>
    <w:rsid w:val="00C2229A"/>
    <w:rsid w:val="00C22E6E"/>
    <w:rsid w:val="00C230CA"/>
    <w:rsid w:val="00C26226"/>
    <w:rsid w:val="00C264F0"/>
    <w:rsid w:val="00C270A4"/>
    <w:rsid w:val="00C314CA"/>
    <w:rsid w:val="00C316D1"/>
    <w:rsid w:val="00C319E1"/>
    <w:rsid w:val="00C32EE5"/>
    <w:rsid w:val="00C34F08"/>
    <w:rsid w:val="00C353C6"/>
    <w:rsid w:val="00C35FED"/>
    <w:rsid w:val="00C3657B"/>
    <w:rsid w:val="00C36EBC"/>
    <w:rsid w:val="00C37AC6"/>
    <w:rsid w:val="00C37F02"/>
    <w:rsid w:val="00C40B68"/>
    <w:rsid w:val="00C431B4"/>
    <w:rsid w:val="00C4370B"/>
    <w:rsid w:val="00C43EC5"/>
    <w:rsid w:val="00C44B61"/>
    <w:rsid w:val="00C44BE3"/>
    <w:rsid w:val="00C51464"/>
    <w:rsid w:val="00C53565"/>
    <w:rsid w:val="00C554D8"/>
    <w:rsid w:val="00C556D3"/>
    <w:rsid w:val="00C55EFD"/>
    <w:rsid w:val="00C5665F"/>
    <w:rsid w:val="00C57A09"/>
    <w:rsid w:val="00C57AE7"/>
    <w:rsid w:val="00C61E67"/>
    <w:rsid w:val="00C63BAD"/>
    <w:rsid w:val="00C642C5"/>
    <w:rsid w:val="00C662AB"/>
    <w:rsid w:val="00C66617"/>
    <w:rsid w:val="00C70981"/>
    <w:rsid w:val="00C718D6"/>
    <w:rsid w:val="00C71F83"/>
    <w:rsid w:val="00C72DB5"/>
    <w:rsid w:val="00C7303D"/>
    <w:rsid w:val="00C7484A"/>
    <w:rsid w:val="00C7766A"/>
    <w:rsid w:val="00C77DEB"/>
    <w:rsid w:val="00C805F3"/>
    <w:rsid w:val="00C80B64"/>
    <w:rsid w:val="00C80B8A"/>
    <w:rsid w:val="00C81CA8"/>
    <w:rsid w:val="00C8318E"/>
    <w:rsid w:val="00C83BC5"/>
    <w:rsid w:val="00C8528A"/>
    <w:rsid w:val="00C852B0"/>
    <w:rsid w:val="00C86854"/>
    <w:rsid w:val="00C903DB"/>
    <w:rsid w:val="00C91C13"/>
    <w:rsid w:val="00C91FAD"/>
    <w:rsid w:val="00C92A58"/>
    <w:rsid w:val="00C930E6"/>
    <w:rsid w:val="00C9366F"/>
    <w:rsid w:val="00C9765A"/>
    <w:rsid w:val="00CA1BCF"/>
    <w:rsid w:val="00CA41A2"/>
    <w:rsid w:val="00CA4B92"/>
    <w:rsid w:val="00CA55B6"/>
    <w:rsid w:val="00CB0EEA"/>
    <w:rsid w:val="00CB2544"/>
    <w:rsid w:val="00CB3AD3"/>
    <w:rsid w:val="00CB408B"/>
    <w:rsid w:val="00CB4296"/>
    <w:rsid w:val="00CB4B33"/>
    <w:rsid w:val="00CB753E"/>
    <w:rsid w:val="00CC0F49"/>
    <w:rsid w:val="00CC107A"/>
    <w:rsid w:val="00CC2EB2"/>
    <w:rsid w:val="00CC57CE"/>
    <w:rsid w:val="00CC6FFD"/>
    <w:rsid w:val="00CC747E"/>
    <w:rsid w:val="00CD0055"/>
    <w:rsid w:val="00CD0A3F"/>
    <w:rsid w:val="00CD0F0B"/>
    <w:rsid w:val="00CD1A5C"/>
    <w:rsid w:val="00CD1AA4"/>
    <w:rsid w:val="00CD1BBF"/>
    <w:rsid w:val="00CD3A6E"/>
    <w:rsid w:val="00CD41B8"/>
    <w:rsid w:val="00CD5AFC"/>
    <w:rsid w:val="00CD6821"/>
    <w:rsid w:val="00CD6A77"/>
    <w:rsid w:val="00CD6DF6"/>
    <w:rsid w:val="00CD7D3D"/>
    <w:rsid w:val="00CE0D6C"/>
    <w:rsid w:val="00CE0E39"/>
    <w:rsid w:val="00CE3A1E"/>
    <w:rsid w:val="00CE3B38"/>
    <w:rsid w:val="00CE4FEE"/>
    <w:rsid w:val="00CE529E"/>
    <w:rsid w:val="00CE5654"/>
    <w:rsid w:val="00CE6C1F"/>
    <w:rsid w:val="00CE6E95"/>
    <w:rsid w:val="00CF2A02"/>
    <w:rsid w:val="00CF2CB9"/>
    <w:rsid w:val="00CF31D3"/>
    <w:rsid w:val="00CF3C74"/>
    <w:rsid w:val="00CF3F61"/>
    <w:rsid w:val="00CF42F2"/>
    <w:rsid w:val="00CF4AC8"/>
    <w:rsid w:val="00CF7467"/>
    <w:rsid w:val="00D023E6"/>
    <w:rsid w:val="00D029CB"/>
    <w:rsid w:val="00D02E77"/>
    <w:rsid w:val="00D0674E"/>
    <w:rsid w:val="00D070A2"/>
    <w:rsid w:val="00D075B1"/>
    <w:rsid w:val="00D10DC0"/>
    <w:rsid w:val="00D131D9"/>
    <w:rsid w:val="00D136F2"/>
    <w:rsid w:val="00D17199"/>
    <w:rsid w:val="00D17974"/>
    <w:rsid w:val="00D211B8"/>
    <w:rsid w:val="00D21BB6"/>
    <w:rsid w:val="00D2440C"/>
    <w:rsid w:val="00D25B17"/>
    <w:rsid w:val="00D27F9D"/>
    <w:rsid w:val="00D30829"/>
    <w:rsid w:val="00D308ED"/>
    <w:rsid w:val="00D31579"/>
    <w:rsid w:val="00D32259"/>
    <w:rsid w:val="00D34A6E"/>
    <w:rsid w:val="00D36C9F"/>
    <w:rsid w:val="00D37401"/>
    <w:rsid w:val="00D40058"/>
    <w:rsid w:val="00D41D1C"/>
    <w:rsid w:val="00D426DB"/>
    <w:rsid w:val="00D42D8D"/>
    <w:rsid w:val="00D430AE"/>
    <w:rsid w:val="00D45802"/>
    <w:rsid w:val="00D46082"/>
    <w:rsid w:val="00D46107"/>
    <w:rsid w:val="00D47EA0"/>
    <w:rsid w:val="00D5064D"/>
    <w:rsid w:val="00D51095"/>
    <w:rsid w:val="00D51605"/>
    <w:rsid w:val="00D51C4F"/>
    <w:rsid w:val="00D5232A"/>
    <w:rsid w:val="00D52687"/>
    <w:rsid w:val="00D5338F"/>
    <w:rsid w:val="00D5394A"/>
    <w:rsid w:val="00D5398E"/>
    <w:rsid w:val="00D53AC2"/>
    <w:rsid w:val="00D5630A"/>
    <w:rsid w:val="00D56D1D"/>
    <w:rsid w:val="00D56D53"/>
    <w:rsid w:val="00D610C4"/>
    <w:rsid w:val="00D6439F"/>
    <w:rsid w:val="00D65791"/>
    <w:rsid w:val="00D66614"/>
    <w:rsid w:val="00D67862"/>
    <w:rsid w:val="00D678BD"/>
    <w:rsid w:val="00D67F61"/>
    <w:rsid w:val="00D70545"/>
    <w:rsid w:val="00D72092"/>
    <w:rsid w:val="00D748C4"/>
    <w:rsid w:val="00D759ED"/>
    <w:rsid w:val="00D772E2"/>
    <w:rsid w:val="00D7790B"/>
    <w:rsid w:val="00D82203"/>
    <w:rsid w:val="00D827B0"/>
    <w:rsid w:val="00D84FC5"/>
    <w:rsid w:val="00D85E5D"/>
    <w:rsid w:val="00D86335"/>
    <w:rsid w:val="00D86596"/>
    <w:rsid w:val="00D86D44"/>
    <w:rsid w:val="00D8744A"/>
    <w:rsid w:val="00D87BBC"/>
    <w:rsid w:val="00D902AA"/>
    <w:rsid w:val="00D90A23"/>
    <w:rsid w:val="00D942F8"/>
    <w:rsid w:val="00D9728D"/>
    <w:rsid w:val="00D97EA3"/>
    <w:rsid w:val="00DA05AE"/>
    <w:rsid w:val="00DA1667"/>
    <w:rsid w:val="00DA238A"/>
    <w:rsid w:val="00DA432E"/>
    <w:rsid w:val="00DA4ACF"/>
    <w:rsid w:val="00DA5F66"/>
    <w:rsid w:val="00DA6C29"/>
    <w:rsid w:val="00DA70A7"/>
    <w:rsid w:val="00DA744C"/>
    <w:rsid w:val="00DB01B3"/>
    <w:rsid w:val="00DB0B14"/>
    <w:rsid w:val="00DB13B8"/>
    <w:rsid w:val="00DB48E7"/>
    <w:rsid w:val="00DB4BCA"/>
    <w:rsid w:val="00DB53EC"/>
    <w:rsid w:val="00DB5DC4"/>
    <w:rsid w:val="00DB68B9"/>
    <w:rsid w:val="00DB6E9F"/>
    <w:rsid w:val="00DB700E"/>
    <w:rsid w:val="00DC0EE5"/>
    <w:rsid w:val="00DC3B71"/>
    <w:rsid w:val="00DC5163"/>
    <w:rsid w:val="00DC545C"/>
    <w:rsid w:val="00DC6B40"/>
    <w:rsid w:val="00DC707C"/>
    <w:rsid w:val="00DD0876"/>
    <w:rsid w:val="00DD1E22"/>
    <w:rsid w:val="00DD4A6E"/>
    <w:rsid w:val="00DD570F"/>
    <w:rsid w:val="00DD59B6"/>
    <w:rsid w:val="00DD5DCE"/>
    <w:rsid w:val="00DD6092"/>
    <w:rsid w:val="00DE114E"/>
    <w:rsid w:val="00DE125E"/>
    <w:rsid w:val="00DE2EB6"/>
    <w:rsid w:val="00DE43E9"/>
    <w:rsid w:val="00DE475E"/>
    <w:rsid w:val="00DE561F"/>
    <w:rsid w:val="00DE66E4"/>
    <w:rsid w:val="00DE70F7"/>
    <w:rsid w:val="00DF03F6"/>
    <w:rsid w:val="00DF2316"/>
    <w:rsid w:val="00DF2C1E"/>
    <w:rsid w:val="00DF326E"/>
    <w:rsid w:val="00DF3E11"/>
    <w:rsid w:val="00DF4BC0"/>
    <w:rsid w:val="00DF529B"/>
    <w:rsid w:val="00DF6402"/>
    <w:rsid w:val="00DF67C8"/>
    <w:rsid w:val="00E00E2B"/>
    <w:rsid w:val="00E01321"/>
    <w:rsid w:val="00E0208C"/>
    <w:rsid w:val="00E02623"/>
    <w:rsid w:val="00E02FCC"/>
    <w:rsid w:val="00E03D22"/>
    <w:rsid w:val="00E0402D"/>
    <w:rsid w:val="00E0668D"/>
    <w:rsid w:val="00E06D36"/>
    <w:rsid w:val="00E07AF0"/>
    <w:rsid w:val="00E07DB8"/>
    <w:rsid w:val="00E11FD2"/>
    <w:rsid w:val="00E14F20"/>
    <w:rsid w:val="00E169DA"/>
    <w:rsid w:val="00E16F7C"/>
    <w:rsid w:val="00E2075F"/>
    <w:rsid w:val="00E22EAD"/>
    <w:rsid w:val="00E23064"/>
    <w:rsid w:val="00E26C5D"/>
    <w:rsid w:val="00E27673"/>
    <w:rsid w:val="00E3031E"/>
    <w:rsid w:val="00E316CC"/>
    <w:rsid w:val="00E31EEF"/>
    <w:rsid w:val="00E33C0F"/>
    <w:rsid w:val="00E33F7C"/>
    <w:rsid w:val="00E3595E"/>
    <w:rsid w:val="00E36C8C"/>
    <w:rsid w:val="00E37DDD"/>
    <w:rsid w:val="00E42C28"/>
    <w:rsid w:val="00E436B8"/>
    <w:rsid w:val="00E43C38"/>
    <w:rsid w:val="00E47C7A"/>
    <w:rsid w:val="00E47E5B"/>
    <w:rsid w:val="00E52888"/>
    <w:rsid w:val="00E532BF"/>
    <w:rsid w:val="00E541EE"/>
    <w:rsid w:val="00E5484B"/>
    <w:rsid w:val="00E57071"/>
    <w:rsid w:val="00E576F6"/>
    <w:rsid w:val="00E614D0"/>
    <w:rsid w:val="00E61733"/>
    <w:rsid w:val="00E619FB"/>
    <w:rsid w:val="00E646A5"/>
    <w:rsid w:val="00E6547E"/>
    <w:rsid w:val="00E65651"/>
    <w:rsid w:val="00E65941"/>
    <w:rsid w:val="00E65CA0"/>
    <w:rsid w:val="00E67699"/>
    <w:rsid w:val="00E70805"/>
    <w:rsid w:val="00E71B8A"/>
    <w:rsid w:val="00E73BD4"/>
    <w:rsid w:val="00E74475"/>
    <w:rsid w:val="00E75783"/>
    <w:rsid w:val="00E75CA0"/>
    <w:rsid w:val="00E75CF1"/>
    <w:rsid w:val="00E7734E"/>
    <w:rsid w:val="00E80587"/>
    <w:rsid w:val="00E80A42"/>
    <w:rsid w:val="00E80B8F"/>
    <w:rsid w:val="00E80CEC"/>
    <w:rsid w:val="00E81516"/>
    <w:rsid w:val="00E828F1"/>
    <w:rsid w:val="00E83471"/>
    <w:rsid w:val="00E83901"/>
    <w:rsid w:val="00E84BD0"/>
    <w:rsid w:val="00E85006"/>
    <w:rsid w:val="00E86F63"/>
    <w:rsid w:val="00E87DFA"/>
    <w:rsid w:val="00E902E5"/>
    <w:rsid w:val="00E90607"/>
    <w:rsid w:val="00E90F4D"/>
    <w:rsid w:val="00E9118D"/>
    <w:rsid w:val="00E9147F"/>
    <w:rsid w:val="00E92763"/>
    <w:rsid w:val="00E927CD"/>
    <w:rsid w:val="00E936DB"/>
    <w:rsid w:val="00E951DE"/>
    <w:rsid w:val="00E96D4A"/>
    <w:rsid w:val="00E96D5B"/>
    <w:rsid w:val="00E9721F"/>
    <w:rsid w:val="00E9743E"/>
    <w:rsid w:val="00EA02E5"/>
    <w:rsid w:val="00EA177B"/>
    <w:rsid w:val="00EA2039"/>
    <w:rsid w:val="00EA3F12"/>
    <w:rsid w:val="00EA4629"/>
    <w:rsid w:val="00EA5D98"/>
    <w:rsid w:val="00EA6425"/>
    <w:rsid w:val="00EB186C"/>
    <w:rsid w:val="00EB1AB1"/>
    <w:rsid w:val="00EB1CC2"/>
    <w:rsid w:val="00EB342C"/>
    <w:rsid w:val="00EB42B9"/>
    <w:rsid w:val="00EB4373"/>
    <w:rsid w:val="00EB45D7"/>
    <w:rsid w:val="00EB4968"/>
    <w:rsid w:val="00EB6372"/>
    <w:rsid w:val="00EC0435"/>
    <w:rsid w:val="00EC0628"/>
    <w:rsid w:val="00EC1FD9"/>
    <w:rsid w:val="00EC2116"/>
    <w:rsid w:val="00EC2F51"/>
    <w:rsid w:val="00EC4261"/>
    <w:rsid w:val="00EC4AA9"/>
    <w:rsid w:val="00EC6168"/>
    <w:rsid w:val="00EC6B5C"/>
    <w:rsid w:val="00EC7DF1"/>
    <w:rsid w:val="00ED366E"/>
    <w:rsid w:val="00ED3C25"/>
    <w:rsid w:val="00ED3D6A"/>
    <w:rsid w:val="00ED4C19"/>
    <w:rsid w:val="00ED4EDB"/>
    <w:rsid w:val="00ED50CF"/>
    <w:rsid w:val="00ED73BA"/>
    <w:rsid w:val="00EE0261"/>
    <w:rsid w:val="00EE28C8"/>
    <w:rsid w:val="00EE2F49"/>
    <w:rsid w:val="00EE49E4"/>
    <w:rsid w:val="00EE5305"/>
    <w:rsid w:val="00EE7049"/>
    <w:rsid w:val="00EE7209"/>
    <w:rsid w:val="00EF36E8"/>
    <w:rsid w:val="00EF371C"/>
    <w:rsid w:val="00EF4830"/>
    <w:rsid w:val="00EF4A4F"/>
    <w:rsid w:val="00EF4FA6"/>
    <w:rsid w:val="00EF58A7"/>
    <w:rsid w:val="00EF5E46"/>
    <w:rsid w:val="00EF7D2F"/>
    <w:rsid w:val="00F01508"/>
    <w:rsid w:val="00F0296D"/>
    <w:rsid w:val="00F0637B"/>
    <w:rsid w:val="00F068ED"/>
    <w:rsid w:val="00F06B4C"/>
    <w:rsid w:val="00F07208"/>
    <w:rsid w:val="00F07723"/>
    <w:rsid w:val="00F07C1D"/>
    <w:rsid w:val="00F07F07"/>
    <w:rsid w:val="00F114BF"/>
    <w:rsid w:val="00F119CF"/>
    <w:rsid w:val="00F125A7"/>
    <w:rsid w:val="00F12817"/>
    <w:rsid w:val="00F14461"/>
    <w:rsid w:val="00F14B1D"/>
    <w:rsid w:val="00F16474"/>
    <w:rsid w:val="00F16D7A"/>
    <w:rsid w:val="00F20D30"/>
    <w:rsid w:val="00F21BE5"/>
    <w:rsid w:val="00F22DA1"/>
    <w:rsid w:val="00F23E55"/>
    <w:rsid w:val="00F243BD"/>
    <w:rsid w:val="00F24F22"/>
    <w:rsid w:val="00F268D5"/>
    <w:rsid w:val="00F26EC5"/>
    <w:rsid w:val="00F27E1A"/>
    <w:rsid w:val="00F30159"/>
    <w:rsid w:val="00F31F24"/>
    <w:rsid w:val="00F32259"/>
    <w:rsid w:val="00F32869"/>
    <w:rsid w:val="00F32BC9"/>
    <w:rsid w:val="00F32F04"/>
    <w:rsid w:val="00F330C4"/>
    <w:rsid w:val="00F331F7"/>
    <w:rsid w:val="00F33447"/>
    <w:rsid w:val="00F33B88"/>
    <w:rsid w:val="00F342EA"/>
    <w:rsid w:val="00F34DF8"/>
    <w:rsid w:val="00F36193"/>
    <w:rsid w:val="00F3682E"/>
    <w:rsid w:val="00F3718E"/>
    <w:rsid w:val="00F37B15"/>
    <w:rsid w:val="00F37E71"/>
    <w:rsid w:val="00F42679"/>
    <w:rsid w:val="00F439BD"/>
    <w:rsid w:val="00F44EAA"/>
    <w:rsid w:val="00F45369"/>
    <w:rsid w:val="00F45B8A"/>
    <w:rsid w:val="00F46811"/>
    <w:rsid w:val="00F476DA"/>
    <w:rsid w:val="00F5086A"/>
    <w:rsid w:val="00F524E4"/>
    <w:rsid w:val="00F52795"/>
    <w:rsid w:val="00F528D2"/>
    <w:rsid w:val="00F53432"/>
    <w:rsid w:val="00F5414F"/>
    <w:rsid w:val="00F567D0"/>
    <w:rsid w:val="00F56C1A"/>
    <w:rsid w:val="00F57147"/>
    <w:rsid w:val="00F576A8"/>
    <w:rsid w:val="00F60758"/>
    <w:rsid w:val="00F608D2"/>
    <w:rsid w:val="00F60F20"/>
    <w:rsid w:val="00F63BD7"/>
    <w:rsid w:val="00F63C14"/>
    <w:rsid w:val="00F648B1"/>
    <w:rsid w:val="00F64E4C"/>
    <w:rsid w:val="00F64ECF"/>
    <w:rsid w:val="00F66572"/>
    <w:rsid w:val="00F666C5"/>
    <w:rsid w:val="00F67272"/>
    <w:rsid w:val="00F72865"/>
    <w:rsid w:val="00F73265"/>
    <w:rsid w:val="00F73D59"/>
    <w:rsid w:val="00F74BC5"/>
    <w:rsid w:val="00F7529B"/>
    <w:rsid w:val="00F80B39"/>
    <w:rsid w:val="00F80EBD"/>
    <w:rsid w:val="00F83656"/>
    <w:rsid w:val="00F851E8"/>
    <w:rsid w:val="00F85ADE"/>
    <w:rsid w:val="00F85DEB"/>
    <w:rsid w:val="00F86CD4"/>
    <w:rsid w:val="00F9092B"/>
    <w:rsid w:val="00F91338"/>
    <w:rsid w:val="00F92B6F"/>
    <w:rsid w:val="00F9347B"/>
    <w:rsid w:val="00F9385A"/>
    <w:rsid w:val="00F94B0D"/>
    <w:rsid w:val="00F94C95"/>
    <w:rsid w:val="00F95E9F"/>
    <w:rsid w:val="00F96C9B"/>
    <w:rsid w:val="00F96CC0"/>
    <w:rsid w:val="00FA046D"/>
    <w:rsid w:val="00FA050E"/>
    <w:rsid w:val="00FA06A6"/>
    <w:rsid w:val="00FA39A5"/>
    <w:rsid w:val="00FA3ECE"/>
    <w:rsid w:val="00FA5388"/>
    <w:rsid w:val="00FA5586"/>
    <w:rsid w:val="00FA5F86"/>
    <w:rsid w:val="00FA6970"/>
    <w:rsid w:val="00FA6FE8"/>
    <w:rsid w:val="00FA7052"/>
    <w:rsid w:val="00FB0F20"/>
    <w:rsid w:val="00FB1989"/>
    <w:rsid w:val="00FB2319"/>
    <w:rsid w:val="00FB2BCA"/>
    <w:rsid w:val="00FB470E"/>
    <w:rsid w:val="00FB623B"/>
    <w:rsid w:val="00FC03F0"/>
    <w:rsid w:val="00FC08D1"/>
    <w:rsid w:val="00FC0F34"/>
    <w:rsid w:val="00FC16BC"/>
    <w:rsid w:val="00FC517B"/>
    <w:rsid w:val="00FC5265"/>
    <w:rsid w:val="00FD1E52"/>
    <w:rsid w:val="00FD2D4C"/>
    <w:rsid w:val="00FD310D"/>
    <w:rsid w:val="00FD39E3"/>
    <w:rsid w:val="00FD46C6"/>
    <w:rsid w:val="00FD55EB"/>
    <w:rsid w:val="00FD5D0C"/>
    <w:rsid w:val="00FD654D"/>
    <w:rsid w:val="00FD730E"/>
    <w:rsid w:val="00FD7EE7"/>
    <w:rsid w:val="00FE276B"/>
    <w:rsid w:val="00FE3223"/>
    <w:rsid w:val="00FE4146"/>
    <w:rsid w:val="00FE46AC"/>
    <w:rsid w:val="00FE56CE"/>
    <w:rsid w:val="00FE5850"/>
    <w:rsid w:val="00FE5876"/>
    <w:rsid w:val="00FE6111"/>
    <w:rsid w:val="00FE69AA"/>
    <w:rsid w:val="00FE6B3B"/>
    <w:rsid w:val="00FE74F4"/>
    <w:rsid w:val="00FE78CD"/>
    <w:rsid w:val="00FE7AC5"/>
    <w:rsid w:val="00FF19BB"/>
    <w:rsid w:val="00FF1F54"/>
    <w:rsid w:val="00FF45E6"/>
    <w:rsid w:val="00FF4FD7"/>
    <w:rsid w:val="00FF60FD"/>
    <w:rsid w:val="00FF6A25"/>
    <w:rsid w:val="00FF6A97"/>
    <w:rsid w:val="7A0A65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54FB"/>
  <w15:docId w15:val="{49F5E226-DC57-404E-B86C-B917FBCC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before="240" w:after="60"/>
      <w:jc w:val="center"/>
      <w:outlineLvl w:val="0"/>
    </w:pPr>
    <w:rPr>
      <w:rFonts w:asciiTheme="majorHAnsi" w:eastAsia="宋体" w:hAnsiTheme="majorHAnsi" w:cstheme="majorBidi"/>
      <w:b/>
      <w:bCs/>
      <w:sz w:val="32"/>
      <w:szCs w:val="32"/>
    </w:rPr>
  </w:style>
  <w:style w:type="paragraph" w:styleId="ad">
    <w:name w:val="annotation subject"/>
    <w:basedOn w:val="a3"/>
    <w:next w:val="a3"/>
    <w:link w:val="ae"/>
    <w:uiPriority w:val="99"/>
    <w:semiHidden/>
    <w:unhideWhenUsed/>
    <w:rPr>
      <w:b/>
      <w:bCs/>
    </w:rPr>
  </w:style>
  <w:style w:type="table" w:styleId="af">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Pr>
      <w:i/>
      <w:iCs/>
    </w:rPr>
  </w:style>
  <w:style w:type="character" w:styleId="af1">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c">
    <w:name w:val="标题 字符"/>
    <w:basedOn w:val="a0"/>
    <w:link w:val="ab"/>
    <w:uiPriority w:val="10"/>
    <w:rPr>
      <w:rFonts w:asciiTheme="majorHAnsi" w:eastAsia="宋体" w:hAnsiTheme="majorHAnsi" w:cstheme="majorBidi"/>
      <w:b/>
      <w:bCs/>
      <w:sz w:val="32"/>
      <w:szCs w:val="32"/>
    </w:rPr>
  </w:style>
  <w:style w:type="character" w:customStyle="1" w:styleId="40">
    <w:name w:val="标题 4 字符"/>
    <w:basedOn w:val="a0"/>
    <w:link w:val="4"/>
    <w:uiPriority w:val="9"/>
    <w:rPr>
      <w:rFonts w:ascii="宋体" w:eastAsia="宋体" w:hAnsi="宋体" w:cs="宋体"/>
      <w:b/>
      <w:bCs/>
      <w:kern w:val="0"/>
      <w:sz w:val="24"/>
      <w:szCs w:val="24"/>
    </w:rPr>
  </w:style>
  <w:style w:type="character" w:customStyle="1" w:styleId="a4">
    <w:name w:val="批注文字 字符"/>
    <w:basedOn w:val="a0"/>
    <w:link w:val="a3"/>
    <w:uiPriority w:val="99"/>
    <w:qFormat/>
  </w:style>
  <w:style w:type="character" w:customStyle="1" w:styleId="ae">
    <w:name w:val="批注主题 字符"/>
    <w:basedOn w:val="a4"/>
    <w:link w:val="ad"/>
    <w:uiPriority w:val="99"/>
    <w:semiHidden/>
    <w:rPr>
      <w:b/>
      <w:bCs/>
    </w:rPr>
  </w:style>
  <w:style w:type="character" w:customStyle="1" w:styleId="a6">
    <w:name w:val="批注框文本 字符"/>
    <w:basedOn w:val="a0"/>
    <w:link w:val="a5"/>
    <w:uiPriority w:val="99"/>
    <w:semiHidden/>
    <w:rPr>
      <w:sz w:val="18"/>
      <w:szCs w:val="18"/>
    </w:rPr>
  </w:style>
  <w:style w:type="paragraph" w:customStyle="1" w:styleId="1">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CB3BD3-F565-4425-AAFB-C2C1148E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12</Pages>
  <Words>911</Words>
  <Characters>5199</Characters>
  <Application>Microsoft Office Word</Application>
  <DocSecurity>0</DocSecurity>
  <Lines>43</Lines>
  <Paragraphs>12</Paragraphs>
  <ScaleCrop>false</ScaleCrop>
  <Company>Microsoft</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42</cp:revision>
  <cp:lastPrinted>2021-06-10T06:25:00Z</cp:lastPrinted>
  <dcterms:created xsi:type="dcterms:W3CDTF">2021-05-26T04:44:00Z</dcterms:created>
  <dcterms:modified xsi:type="dcterms:W3CDTF">2022-02-25T08:38:00Z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0176343995D141C080DDE248DFF9FD86</vt:lpwstr>
  </property>
</Properties>
</file>